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55" w:rsidRDefault="00866A55" w:rsidP="0008283E">
      <w:pPr>
        <w:tabs>
          <w:tab w:val="center" w:pos="4140"/>
        </w:tabs>
        <w:spacing w:afterLines="20" w:after="72" w:line="480" w:lineRule="exact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</w:p>
    <w:p w:rsidR="001805A5" w:rsidRPr="001B618B" w:rsidRDefault="00206065" w:rsidP="001B618B">
      <w:pPr>
        <w:tabs>
          <w:tab w:val="center" w:pos="4140"/>
        </w:tabs>
        <w:spacing w:afterLines="20" w:after="72" w:line="4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康寧醫護暨管理專科學校</w:t>
      </w:r>
    </w:p>
    <w:p w:rsidR="0003732B" w:rsidRDefault="0003732B" w:rsidP="0003732B">
      <w:pPr>
        <w:tabs>
          <w:tab w:val="center" w:pos="4140"/>
        </w:tabs>
        <w:spacing w:afterLines="20" w:after="72"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3732B">
        <w:rPr>
          <w:rFonts w:ascii="標楷體" w:eastAsia="標楷體" w:hAnsi="標楷體"/>
          <w:b/>
          <w:sz w:val="36"/>
          <w:szCs w:val="36"/>
        </w:rPr>
        <w:t>教育部學產基金低收入戶學生助學金</w:t>
      </w:r>
    </w:p>
    <w:p w:rsidR="001805A5" w:rsidRPr="001B618B" w:rsidRDefault="001805A5" w:rsidP="0003732B">
      <w:pPr>
        <w:tabs>
          <w:tab w:val="center" w:pos="4140"/>
        </w:tabs>
        <w:spacing w:afterLines="20" w:after="72" w:line="480" w:lineRule="exact"/>
        <w:jc w:val="center"/>
        <w:rPr>
          <w:rFonts w:ascii="標楷體" w:eastAsia="標楷體" w:hAnsi="標楷體" w:hint="eastAsia"/>
          <w:b/>
          <w:spacing w:val="-34"/>
          <w:sz w:val="36"/>
          <w:szCs w:val="36"/>
        </w:rPr>
      </w:pPr>
      <w:r w:rsidRPr="001B618B">
        <w:rPr>
          <w:rFonts w:ascii="標楷體" w:eastAsia="標楷體" w:hAnsi="標楷體" w:hint="eastAsia"/>
          <w:b/>
          <w:spacing w:val="-34"/>
          <w:sz w:val="36"/>
          <w:szCs w:val="36"/>
        </w:rPr>
        <w:t>入 戶 通 知 作 業 申 請 書</w:t>
      </w:r>
    </w:p>
    <w:p w:rsidR="001805A5" w:rsidRPr="00CB3CC8" w:rsidRDefault="006161C1" w:rsidP="006161C1">
      <w:pPr>
        <w:tabs>
          <w:tab w:val="center" w:pos="4140"/>
        </w:tabs>
        <w:spacing w:afterLines="10" w:after="36" w:line="300" w:lineRule="exact"/>
        <w:ind w:firstLineChars="100" w:firstLine="240"/>
        <w:rPr>
          <w:rFonts w:ascii="Monotype Corsiva" w:eastAsia="標楷體" w:hAnsi="Monotype Corsiva" w:hint="eastAsia"/>
          <w:b/>
          <w:sz w:val="32"/>
          <w:szCs w:val="32"/>
        </w:rPr>
      </w:pPr>
      <w:r>
        <w:rPr>
          <w:rFonts w:ascii="標楷體" w:eastAsia="標楷體" w:hAnsi="標楷體" w:hint="eastAsia"/>
          <w:color w:val="FF0000"/>
        </w:rPr>
        <w:t xml:space="preserve">　</w:t>
      </w:r>
      <w:r w:rsidR="002F4E92">
        <w:rPr>
          <w:rFonts w:ascii="標楷體" w:eastAsia="標楷體" w:hAnsi="標楷體" w:hint="eastAsia"/>
          <w:color w:val="FF0000"/>
        </w:rPr>
        <w:t xml:space="preserve">                              年     月      日</w:t>
      </w:r>
      <w:r>
        <w:rPr>
          <w:rFonts w:ascii="標楷體" w:eastAsia="標楷體" w:hAnsi="標楷體" w:hint="eastAsia"/>
          <w:color w:val="FF0000"/>
        </w:rPr>
        <w:t xml:space="preserve">　　　</w:t>
      </w:r>
      <w:r w:rsidR="00394DBA">
        <w:rPr>
          <w:rFonts w:ascii="Monotype Corsiva" w:eastAsia="標楷體" w:hAnsi="Monotype Corsiva" w:hint="eastAsia"/>
          <w:sz w:val="32"/>
          <w:szCs w:val="32"/>
        </w:rPr>
        <w:t xml:space="preserve">        </w:t>
      </w:r>
      <w:r w:rsidR="001805A5" w:rsidRPr="00CB3CC8">
        <w:rPr>
          <w:rFonts w:ascii="Monotype Corsiva" w:eastAsia="標楷體" w:hAnsi="Monotype Corsiva" w:hint="eastAsia"/>
          <w:sz w:val="32"/>
          <w:szCs w:val="32"/>
        </w:rPr>
        <w:t>No</w:t>
      </w:r>
      <w:r w:rsidR="001805A5" w:rsidRPr="00CB3CC8">
        <w:rPr>
          <w:rFonts w:ascii="Monotype Corsiva" w:eastAsia="標楷體" w:hAnsi="Monotype Corsiva" w:hint="eastAsia"/>
          <w:sz w:val="32"/>
          <w:szCs w:val="32"/>
        </w:rPr>
        <w:t>：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720"/>
        <w:gridCol w:w="3600"/>
        <w:gridCol w:w="720"/>
        <w:gridCol w:w="4806"/>
      </w:tblGrid>
      <w:tr w:rsidR="001805A5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710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805A5" w:rsidRDefault="001805A5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帳戶資料</w:t>
            </w:r>
          </w:p>
        </w:tc>
        <w:tc>
          <w:tcPr>
            <w:tcW w:w="5526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805A5" w:rsidRDefault="001805A5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入戶通知方式</w:t>
            </w:r>
          </w:p>
        </w:tc>
      </w:tr>
      <w:tr w:rsidR="001805A5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90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1805A5" w:rsidRDefault="001805A5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1805A5" w:rsidRDefault="001805A5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戶 名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:rsidR="001805A5" w:rsidRDefault="001805A5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vAlign w:val="center"/>
          </w:tcPr>
          <w:p w:rsidR="00F70271" w:rsidRDefault="00F70271" w:rsidP="00F70271">
            <w:pPr>
              <w:tabs>
                <w:tab w:val="center" w:pos="4140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電子</w:t>
            </w:r>
          </w:p>
          <w:p w:rsidR="001805A5" w:rsidRDefault="00F70271" w:rsidP="00F70271">
            <w:pPr>
              <w:tabs>
                <w:tab w:val="center" w:pos="4140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郵件</w:t>
            </w:r>
          </w:p>
        </w:tc>
        <w:tc>
          <w:tcPr>
            <w:tcW w:w="4806" w:type="dxa"/>
            <w:tcBorders>
              <w:right w:val="thinThickSmallGap" w:sz="12" w:space="0" w:color="auto"/>
            </w:tcBorders>
          </w:tcPr>
          <w:p w:rsidR="001805A5" w:rsidRDefault="001805A5">
            <w:pPr>
              <w:tabs>
                <w:tab w:val="center" w:pos="414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0606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390" w:type="dxa"/>
            <w:vMerge/>
            <w:tcBorders>
              <w:left w:val="thinThickSmallGap" w:sz="12" w:space="0" w:color="auto"/>
            </w:tcBorders>
          </w:tcPr>
          <w:p w:rsidR="00206065" w:rsidRDefault="00206065">
            <w:pPr>
              <w:tabs>
                <w:tab w:val="center" w:pos="414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06065" w:rsidRDefault="00206065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金融</w:t>
            </w:r>
          </w:p>
          <w:p w:rsidR="00206065" w:rsidRDefault="00206065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機構</w:t>
            </w:r>
          </w:p>
          <w:p w:rsidR="00833DCD" w:rsidRDefault="00866A55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及分行別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206065" w:rsidRDefault="00206065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vAlign w:val="center"/>
          </w:tcPr>
          <w:p w:rsidR="00206065" w:rsidRDefault="00206065" w:rsidP="00C975A1">
            <w:pPr>
              <w:tabs>
                <w:tab w:val="center" w:pos="4140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電子</w:t>
            </w:r>
          </w:p>
          <w:p w:rsidR="00206065" w:rsidRDefault="00206065" w:rsidP="00C975A1">
            <w:pPr>
              <w:tabs>
                <w:tab w:val="center" w:pos="4140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郵件</w:t>
            </w:r>
          </w:p>
        </w:tc>
        <w:tc>
          <w:tcPr>
            <w:tcW w:w="4806" w:type="dxa"/>
            <w:tcBorders>
              <w:right w:val="thinThickSmallGap" w:sz="12" w:space="0" w:color="auto"/>
            </w:tcBorders>
          </w:tcPr>
          <w:p w:rsidR="00206065" w:rsidRDefault="00206065">
            <w:pPr>
              <w:tabs>
                <w:tab w:val="center" w:pos="4140"/>
              </w:tabs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0D2208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90" w:type="dxa"/>
            <w:vMerge/>
            <w:tcBorders>
              <w:left w:val="thinThickSmallGap" w:sz="12" w:space="0" w:color="auto"/>
            </w:tcBorders>
          </w:tcPr>
          <w:p w:rsidR="000D2208" w:rsidRDefault="000D2208">
            <w:pPr>
              <w:tabs>
                <w:tab w:val="center" w:pos="414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0D2208" w:rsidRDefault="000D2208" w:rsidP="00297B8A">
            <w:pPr>
              <w:tabs>
                <w:tab w:val="center" w:pos="4140"/>
              </w:tabs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通匯代號</w:t>
            </w:r>
          </w:p>
        </w:tc>
        <w:tc>
          <w:tcPr>
            <w:tcW w:w="3600" w:type="dxa"/>
            <w:vAlign w:val="center"/>
          </w:tcPr>
          <w:p w:rsidR="000D2208" w:rsidRDefault="000D2208" w:rsidP="00297B8A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vAlign w:val="center"/>
          </w:tcPr>
          <w:p w:rsidR="000D2208" w:rsidRDefault="000D2208" w:rsidP="00C975A1">
            <w:pPr>
              <w:tabs>
                <w:tab w:val="center" w:pos="4140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傳真</w:t>
            </w:r>
          </w:p>
          <w:p w:rsidR="000D2208" w:rsidRDefault="000D2208" w:rsidP="00C975A1">
            <w:pPr>
              <w:tabs>
                <w:tab w:val="center" w:pos="4140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號碼</w:t>
            </w:r>
          </w:p>
        </w:tc>
        <w:tc>
          <w:tcPr>
            <w:tcW w:w="4806" w:type="dxa"/>
            <w:tcBorders>
              <w:right w:val="thinThickSmallGap" w:sz="12" w:space="0" w:color="auto"/>
            </w:tcBorders>
          </w:tcPr>
          <w:p w:rsidR="000D2208" w:rsidRDefault="000D2208" w:rsidP="007961FE">
            <w:pPr>
              <w:tabs>
                <w:tab w:val="center" w:pos="4140"/>
              </w:tabs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（  ）</w:t>
            </w:r>
          </w:p>
        </w:tc>
      </w:tr>
      <w:tr w:rsidR="00F70271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90" w:type="dxa"/>
            <w:tcBorders>
              <w:left w:val="thinThickSmallGap" w:sz="12" w:space="0" w:color="auto"/>
            </w:tcBorders>
          </w:tcPr>
          <w:p w:rsidR="00F70271" w:rsidRDefault="00F70271">
            <w:pPr>
              <w:tabs>
                <w:tab w:val="center" w:pos="414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F70271" w:rsidRDefault="00F70271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帳 號</w:t>
            </w:r>
          </w:p>
        </w:tc>
        <w:tc>
          <w:tcPr>
            <w:tcW w:w="3600" w:type="dxa"/>
            <w:vAlign w:val="center"/>
          </w:tcPr>
          <w:p w:rsidR="00F70271" w:rsidRDefault="00F70271">
            <w:pPr>
              <w:tabs>
                <w:tab w:val="center" w:pos="4140"/>
              </w:tabs>
              <w:spacing w:line="4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vAlign w:val="center"/>
          </w:tcPr>
          <w:p w:rsidR="00F70271" w:rsidRDefault="00F70271" w:rsidP="00297B8A">
            <w:pPr>
              <w:tabs>
                <w:tab w:val="center" w:pos="4140"/>
              </w:tabs>
              <w:spacing w:line="28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聯絡電話</w:t>
            </w:r>
          </w:p>
        </w:tc>
        <w:tc>
          <w:tcPr>
            <w:tcW w:w="4806" w:type="dxa"/>
            <w:tcBorders>
              <w:right w:val="thinThickSmallGap" w:sz="12" w:space="0" w:color="auto"/>
            </w:tcBorders>
          </w:tcPr>
          <w:p w:rsidR="00F70271" w:rsidRDefault="00F70271" w:rsidP="00297B8A">
            <w:pPr>
              <w:tabs>
                <w:tab w:val="center" w:pos="4140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（  ）</w:t>
            </w:r>
          </w:p>
        </w:tc>
      </w:tr>
      <w:tr w:rsidR="00F70271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0236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:rsidR="00F70271" w:rsidRPr="00833DCD" w:rsidRDefault="00F70271" w:rsidP="00833DCD">
            <w:pPr>
              <w:tabs>
                <w:tab w:val="center" w:pos="4140"/>
              </w:tabs>
              <w:spacing w:line="280" w:lineRule="exact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公司行號請填統一編號             </w:t>
            </w:r>
            <w:r w:rsidR="00833DCD">
              <w:rPr>
                <w:rFonts w:ascii="標楷體" w:eastAsia="標楷體" w:hAnsi="標楷體" w:hint="eastAsia"/>
              </w:rPr>
              <w:t xml:space="preserve">      </w:t>
            </w:r>
            <w:r w:rsidRPr="00833DCD">
              <w:rPr>
                <w:rFonts w:ascii="標楷體" w:eastAsia="標楷體" w:hAnsi="標楷體" w:hint="eastAsia"/>
                <w:color w:val="FF0000"/>
              </w:rPr>
              <w:t>自然人請填身分證字號</w:t>
            </w:r>
          </w:p>
          <w:p w:rsidR="00F70271" w:rsidRDefault="00F70271" w:rsidP="00833DCD">
            <w:pPr>
              <w:tabs>
                <w:tab w:val="center" w:pos="4140"/>
              </w:tabs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：                                </w:t>
            </w:r>
            <w:r w:rsidR="00833DCD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： </w:t>
            </w:r>
          </w:p>
          <w:p w:rsidR="00F70271" w:rsidRDefault="00F70271">
            <w:pPr>
              <w:tabs>
                <w:tab w:val="center" w:pos="4140"/>
              </w:tabs>
              <w:spacing w:line="280" w:lineRule="exact"/>
              <w:ind w:firstLine="56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805A5" w:rsidRDefault="001805A5">
      <w:pPr>
        <w:spacing w:line="80" w:lineRule="exact"/>
        <w:rPr>
          <w:rFonts w:ascii="標楷體" w:eastAsia="標楷體" w:hAnsi="標楷體"/>
        </w:rPr>
      </w:pPr>
    </w:p>
    <w:p w:rsidR="001805A5" w:rsidRDefault="001805A5">
      <w:pPr>
        <w:spacing w:line="80" w:lineRule="exact"/>
        <w:rPr>
          <w:rFonts w:ascii="標楷體" w:eastAsia="標楷體" w:hAnsi="標楷體"/>
        </w:rPr>
      </w:pPr>
    </w:p>
    <w:p w:rsidR="001805A5" w:rsidRDefault="001805A5">
      <w:pPr>
        <w:spacing w:line="8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8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6"/>
      </w:tblGrid>
      <w:tr w:rsidR="001805A5" w:rsidRPr="00320B49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4E92" w:rsidRDefault="006C341D" w:rsidP="00C53B2D">
            <w:pPr>
              <w:tabs>
                <w:tab w:val="center" w:pos="4140"/>
              </w:tabs>
              <w:spacing w:line="440" w:lineRule="exact"/>
              <w:ind w:left="1400" w:hangingChars="500" w:hanging="140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  <w:r w:rsidR="001805A5" w:rsidRPr="008D338D">
              <w:rPr>
                <w:rFonts w:ascii="標楷體" w:eastAsia="標楷體" w:hAnsi="標楷體" w:hint="eastAsia"/>
                <w:sz w:val="28"/>
              </w:rPr>
              <w:t>：</w:t>
            </w:r>
            <w:r w:rsidR="00671887">
              <w:rPr>
                <w:rFonts w:ascii="標楷體" w:eastAsia="標楷體" w:hAnsi="標楷體" w:hint="eastAsia"/>
                <w:sz w:val="28"/>
              </w:rPr>
              <w:t>1、</w:t>
            </w:r>
            <w:r>
              <w:rPr>
                <w:rFonts w:ascii="標楷體" w:eastAsia="標楷體" w:hAnsi="標楷體" w:hint="eastAsia"/>
                <w:sz w:val="28"/>
              </w:rPr>
              <w:t>為響應政府節能減碳政策，</w:t>
            </w:r>
            <w:r w:rsidR="002F4E92">
              <w:rPr>
                <w:rFonts w:ascii="標楷體" w:eastAsia="標楷體" w:hAnsi="標楷體" w:hint="eastAsia"/>
                <w:sz w:val="28"/>
              </w:rPr>
              <w:t>提昇行政效率，</w:t>
            </w:r>
            <w:r w:rsidR="00C53B2D">
              <w:rPr>
                <w:rFonts w:ascii="標楷體" w:eastAsia="標楷體" w:hAnsi="標楷體" w:hint="eastAsia"/>
                <w:sz w:val="28"/>
              </w:rPr>
              <w:t>本校支付</w:t>
            </w:r>
            <w:r w:rsidR="0082271B">
              <w:rPr>
                <w:rFonts w:ascii="標楷體" w:eastAsia="標楷體" w:hAnsi="標楷體" w:hint="eastAsia"/>
                <w:sz w:val="28"/>
              </w:rPr>
              <w:t>款項</w:t>
            </w:r>
            <w:r w:rsidR="00C53B2D">
              <w:rPr>
                <w:rFonts w:ascii="標楷體" w:eastAsia="標楷體" w:hAnsi="標楷體" w:hint="eastAsia"/>
                <w:sz w:val="28"/>
              </w:rPr>
              <w:t>將</w:t>
            </w:r>
            <w:r w:rsidR="0082271B">
              <w:rPr>
                <w:rFonts w:ascii="標楷體" w:eastAsia="標楷體" w:hAnsi="標楷體" w:hint="eastAsia"/>
                <w:sz w:val="28"/>
              </w:rPr>
              <w:t>採用『跨行通</w:t>
            </w:r>
          </w:p>
          <w:p w:rsidR="002F4E92" w:rsidRDefault="0082271B" w:rsidP="002F4E92">
            <w:pPr>
              <w:tabs>
                <w:tab w:val="center" w:pos="4140"/>
              </w:tabs>
              <w:spacing w:line="440" w:lineRule="exact"/>
              <w:ind w:leftChars="522" w:left="1393" w:hangingChars="50" w:hanging="14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匯-直接匯入您的存款帳戶』</w:t>
            </w:r>
            <w:r w:rsidR="00C53B2D">
              <w:rPr>
                <w:rFonts w:ascii="標楷體" w:eastAsia="標楷體" w:hAnsi="標楷體" w:hint="eastAsia"/>
                <w:sz w:val="28"/>
              </w:rPr>
              <w:t>；為</w:t>
            </w:r>
            <w:r w:rsidR="006C341D">
              <w:rPr>
                <w:rFonts w:ascii="標楷體" w:eastAsia="標楷體" w:hAnsi="標楷體" w:hint="eastAsia"/>
                <w:sz w:val="28"/>
              </w:rPr>
              <w:t>提昇您核銷帳款的效率，</w:t>
            </w:r>
            <w:r w:rsidR="002F4E92">
              <w:rPr>
                <w:rFonts w:ascii="標楷體" w:eastAsia="標楷體" w:hAnsi="標楷體" w:hint="eastAsia"/>
                <w:sz w:val="28"/>
              </w:rPr>
              <w:t>本校出納組</w:t>
            </w:r>
            <w:r w:rsidR="006C341D">
              <w:rPr>
                <w:rFonts w:ascii="標楷體" w:eastAsia="標楷體" w:hAnsi="標楷體" w:hint="eastAsia"/>
                <w:sz w:val="28"/>
              </w:rPr>
              <w:t>將以</w:t>
            </w:r>
          </w:p>
          <w:p w:rsidR="0008283E" w:rsidRPr="0008283E" w:rsidRDefault="00206065" w:rsidP="0008283E">
            <w:pPr>
              <w:tabs>
                <w:tab w:val="center" w:pos="4140"/>
              </w:tabs>
              <w:spacing w:line="440" w:lineRule="exact"/>
              <w:ind w:leftChars="522" w:left="1393" w:hangingChars="50" w:hanging="14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206065">
              <w:rPr>
                <w:rFonts w:ascii="標楷體" w:eastAsia="標楷體" w:hAnsi="標楷體" w:hint="eastAsia"/>
                <w:sz w:val="28"/>
                <w:u w:val="single"/>
              </w:rPr>
              <w:t>電話聯絡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6C341D" w:rsidRPr="00505187">
              <w:rPr>
                <w:rFonts w:ascii="標楷體" w:eastAsia="標楷體" w:hAnsi="標楷體" w:hint="eastAsia"/>
                <w:sz w:val="28"/>
                <w:u w:val="single"/>
              </w:rPr>
              <w:t>電子郵件</w:t>
            </w:r>
            <w:r w:rsidR="006C341D">
              <w:rPr>
                <w:rFonts w:ascii="標楷體" w:eastAsia="標楷體" w:hAnsi="標楷體" w:hint="eastAsia"/>
                <w:sz w:val="28"/>
              </w:rPr>
              <w:t>或</w:t>
            </w:r>
            <w:r w:rsidR="006C341D" w:rsidRPr="00505187">
              <w:rPr>
                <w:rFonts w:ascii="標楷體" w:eastAsia="標楷體" w:hAnsi="標楷體" w:hint="eastAsia"/>
                <w:sz w:val="28"/>
                <w:u w:val="single"/>
              </w:rPr>
              <w:t>傳真</w:t>
            </w:r>
            <w:r w:rsidR="006C341D">
              <w:rPr>
                <w:rFonts w:ascii="標楷體" w:eastAsia="標楷體" w:hAnsi="標楷體" w:hint="eastAsia"/>
                <w:sz w:val="28"/>
              </w:rPr>
              <w:t>方式</w:t>
            </w:r>
            <w:r>
              <w:rPr>
                <w:rFonts w:ascii="標楷體" w:eastAsia="標楷體" w:hAnsi="標楷體" w:hint="eastAsia"/>
                <w:sz w:val="28"/>
              </w:rPr>
              <w:t>通知或</w:t>
            </w:r>
            <w:r w:rsidR="006C341D">
              <w:rPr>
                <w:rFonts w:ascii="標楷體" w:eastAsia="標楷體" w:hAnsi="標楷體" w:hint="eastAsia"/>
                <w:sz w:val="28"/>
              </w:rPr>
              <w:t>發送</w:t>
            </w:r>
            <w:r w:rsidR="001A63FB">
              <w:rPr>
                <w:rFonts w:ascii="標楷體" w:eastAsia="標楷體" w:hAnsi="標楷體" w:hint="eastAsia"/>
                <w:sz w:val="28"/>
              </w:rPr>
              <w:t>對帳資料</w:t>
            </w:r>
            <w:r w:rsidR="006C341D">
              <w:rPr>
                <w:rFonts w:ascii="標楷體" w:eastAsia="標楷體" w:hAnsi="標楷體" w:hint="eastAsia"/>
                <w:sz w:val="28"/>
              </w:rPr>
              <w:t>服務。</w:t>
            </w:r>
          </w:p>
          <w:p w:rsidR="001805A5" w:rsidRDefault="00671887" w:rsidP="0008283E">
            <w:pPr>
              <w:tabs>
                <w:tab w:val="center" w:pos="4140"/>
              </w:tabs>
              <w:spacing w:line="440" w:lineRule="exact"/>
              <w:ind w:leftChars="347" w:left="1270" w:hangingChars="156" w:hanging="437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2、</w:t>
            </w:r>
            <w:r w:rsidR="0003732B" w:rsidRPr="0003732B">
              <w:rPr>
                <w:rFonts w:ascii="標楷體" w:eastAsia="標楷體" w:hAnsi="標楷體"/>
                <w:sz w:val="28"/>
                <w:szCs w:val="28"/>
                <w:u w:val="single"/>
              </w:rPr>
              <w:t>教育部學產基金低收入戶學生助學金</w:t>
            </w:r>
            <w:r w:rsidR="0003732B" w:rsidRPr="000373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03732B" w:rsidRPr="0003732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轉帳帳戶必須為學生本人</w:t>
            </w:r>
            <w:r w:rsidR="000373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3732B" w:rsidRDefault="0003732B" w:rsidP="0008283E">
            <w:pPr>
              <w:tabs>
                <w:tab w:val="center" w:pos="4140"/>
              </w:tabs>
              <w:spacing w:line="440" w:lineRule="exact"/>
              <w:ind w:leftChars="347" w:left="1270" w:hangingChars="156" w:hanging="437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3、本校配合銀行為國泰世華銀行，若為跨行轉帳所需手續費用將由撥入款項扣除。</w:t>
            </w:r>
          </w:p>
          <w:p w:rsidR="0008283E" w:rsidRPr="006C341D" w:rsidRDefault="0003732B" w:rsidP="000D2208">
            <w:pPr>
              <w:tabs>
                <w:tab w:val="center" w:pos="4140"/>
              </w:tabs>
              <w:spacing w:line="440" w:lineRule="exact"/>
              <w:ind w:leftChars="348" w:left="1395" w:hangingChars="200" w:hanging="56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08283E">
              <w:rPr>
                <w:rFonts w:ascii="標楷體" w:eastAsia="標楷體" w:hAnsi="標楷體" w:hint="eastAsia"/>
                <w:sz w:val="28"/>
              </w:rPr>
              <w:t>、本校匯（付）款日為每月10日、20日及當月最後一日，遇例假日則提前一日作業。</w:t>
            </w:r>
          </w:p>
          <w:p w:rsidR="00074417" w:rsidRDefault="001805A5" w:rsidP="0003732B">
            <w:pPr>
              <w:tabs>
                <w:tab w:val="center" w:pos="4140"/>
              </w:tabs>
              <w:spacing w:line="440" w:lineRule="exact"/>
              <w:ind w:left="1400" w:hangingChars="500" w:hanging="140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8D338D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03732B">
              <w:rPr>
                <w:rFonts w:ascii="標楷體" w:eastAsia="標楷體" w:hAnsi="標楷體" w:hint="eastAsia"/>
                <w:sz w:val="28"/>
              </w:rPr>
              <w:t>5</w:t>
            </w:r>
            <w:r w:rsidR="00671887">
              <w:rPr>
                <w:rFonts w:ascii="標楷體" w:eastAsia="標楷體" w:hAnsi="標楷體" w:hint="eastAsia"/>
                <w:sz w:val="28"/>
              </w:rPr>
              <w:t>、</w:t>
            </w:r>
            <w:r w:rsidR="006C341D" w:rsidRPr="008D338D">
              <w:rPr>
                <w:rFonts w:ascii="標楷體" w:eastAsia="標楷體" w:hAnsi="標楷體" w:hint="eastAsia"/>
                <w:sz w:val="28"/>
              </w:rPr>
              <w:t>為維謢您的權益</w:t>
            </w:r>
            <w:r w:rsidR="006C341D">
              <w:rPr>
                <w:rFonts w:ascii="標楷體" w:eastAsia="標楷體" w:hAnsi="標楷體" w:hint="eastAsia"/>
                <w:sz w:val="28"/>
              </w:rPr>
              <w:t>，所填</w:t>
            </w:r>
            <w:r w:rsidR="002166ED" w:rsidRPr="008D338D">
              <w:rPr>
                <w:rFonts w:ascii="標楷體" w:eastAsia="標楷體" w:hAnsi="標楷體" w:hint="eastAsia"/>
                <w:sz w:val="28"/>
              </w:rPr>
              <w:t>資料如有異動，請儘速通知本</w:t>
            </w:r>
            <w:r w:rsidR="0082271B">
              <w:rPr>
                <w:rFonts w:ascii="標楷體" w:eastAsia="標楷體" w:hAnsi="標楷體" w:hint="eastAsia"/>
                <w:sz w:val="28"/>
              </w:rPr>
              <w:t>校出納組</w:t>
            </w:r>
            <w:r w:rsidR="002166ED" w:rsidRPr="008D338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53B2D" w:rsidRDefault="0003732B" w:rsidP="00671887">
            <w:pPr>
              <w:tabs>
                <w:tab w:val="center" w:pos="4140"/>
              </w:tabs>
              <w:spacing w:line="440" w:lineRule="exact"/>
              <w:ind w:leftChars="351" w:left="1402" w:hangingChars="200" w:hanging="56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671887">
              <w:rPr>
                <w:rFonts w:ascii="標楷體" w:eastAsia="標楷體" w:hAnsi="標楷體" w:hint="eastAsia"/>
                <w:sz w:val="28"/>
              </w:rPr>
              <w:t>、</w:t>
            </w:r>
            <w:r w:rsidR="00C53B2D">
              <w:rPr>
                <w:rFonts w:ascii="標楷體" w:eastAsia="標楷體" w:hAnsi="標楷體" w:hint="eastAsia"/>
                <w:sz w:val="28"/>
              </w:rPr>
              <w:t>本校聯絡人：出納組林美伶   聯絡電話：（02）26321181分機540</w:t>
            </w:r>
          </w:p>
          <w:p w:rsidR="0008283E" w:rsidRDefault="0008283E" w:rsidP="0008283E">
            <w:pPr>
              <w:tabs>
                <w:tab w:val="center" w:pos="4140"/>
              </w:tabs>
              <w:spacing w:line="440" w:lineRule="exact"/>
              <w:ind w:leftChars="351" w:left="1322" w:hangingChars="200" w:hanging="48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805A5" w:rsidRDefault="001805A5" w:rsidP="0003732B">
      <w:pPr>
        <w:tabs>
          <w:tab w:val="center" w:pos="4140"/>
        </w:tabs>
        <w:spacing w:beforeLines="50" w:before="180" w:line="420" w:lineRule="exact"/>
        <w:ind w:firstLineChars="200" w:firstLine="560"/>
        <w:jc w:val="both"/>
        <w:rPr>
          <w:rFonts w:ascii="標楷體" w:eastAsia="標楷體" w:hAnsi="標楷體" w:hint="eastAsia"/>
          <w:sz w:val="28"/>
        </w:rPr>
      </w:pPr>
      <w:r w:rsidRPr="001D6694">
        <w:rPr>
          <w:rFonts w:ascii="標楷體" w:eastAsia="標楷體" w:hAnsi="標楷體" w:hint="eastAsia"/>
          <w:sz w:val="28"/>
        </w:rPr>
        <w:t>申請</w:t>
      </w:r>
      <w:r w:rsidR="0003732B">
        <w:rPr>
          <w:rFonts w:ascii="標楷體" w:eastAsia="標楷體" w:hAnsi="標楷體" w:hint="eastAsia"/>
          <w:sz w:val="28"/>
        </w:rPr>
        <w:t>人</w:t>
      </w:r>
      <w:r w:rsidRPr="001D6694">
        <w:rPr>
          <w:rFonts w:ascii="標楷體" w:eastAsia="標楷體" w:hAnsi="標楷體" w:hint="eastAsia"/>
          <w:sz w:val="28"/>
        </w:rPr>
        <w:t xml:space="preserve">：   </w:t>
      </w:r>
      <w:r w:rsidR="00394D7F" w:rsidRPr="001D6694">
        <w:rPr>
          <w:rFonts w:ascii="標楷體" w:eastAsia="標楷體" w:hAnsi="標楷體" w:hint="eastAsia"/>
          <w:sz w:val="28"/>
        </w:rPr>
        <w:t xml:space="preserve">　</w:t>
      </w:r>
      <w:r w:rsidR="00394D7F">
        <w:rPr>
          <w:rFonts w:ascii="標楷體" w:eastAsia="標楷體" w:hAnsi="標楷體" w:hint="eastAsia"/>
          <w:sz w:val="28"/>
        </w:rPr>
        <w:t xml:space="preserve">　　　　　　　　　　　　　　</w:t>
      </w:r>
      <w:r>
        <w:rPr>
          <w:rFonts w:ascii="標楷體" w:eastAsia="標楷體" w:hAnsi="標楷體" w:hint="eastAsia"/>
          <w:sz w:val="28"/>
        </w:rPr>
        <w:t xml:space="preserve">                                             </w:t>
      </w:r>
    </w:p>
    <w:p w:rsidR="001805A5" w:rsidRDefault="001805A5" w:rsidP="00CB3CC8">
      <w:pPr>
        <w:tabs>
          <w:tab w:val="center" w:pos="4140"/>
        </w:tabs>
        <w:spacing w:before="70" w:line="42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31FD4">
        <w:rPr>
          <w:rFonts w:ascii="標楷體" w:eastAsia="標楷體" w:hAnsi="標楷體" w:hint="eastAsia"/>
          <w:sz w:val="28"/>
        </w:rPr>
        <w:t>家長（聯絡人）</w:t>
      </w:r>
      <w:r>
        <w:rPr>
          <w:rFonts w:ascii="標楷體" w:eastAsia="標楷體" w:hAnsi="標楷體" w:hint="eastAsia"/>
          <w:sz w:val="28"/>
        </w:rPr>
        <w:t>：</w:t>
      </w:r>
      <w:r w:rsidR="009B754A">
        <w:rPr>
          <w:rFonts w:ascii="標楷體" w:eastAsia="標楷體" w:hAnsi="標楷體" w:hint="eastAsia"/>
          <w:sz w:val="28"/>
        </w:rPr>
        <w:t xml:space="preserve">　　　　　　　　　　　　　　　　　</w:t>
      </w:r>
    </w:p>
    <w:p w:rsidR="001805A5" w:rsidRDefault="001805A5" w:rsidP="00CB3CC8">
      <w:pPr>
        <w:tabs>
          <w:tab w:val="center" w:pos="4140"/>
        </w:tabs>
        <w:spacing w:before="70" w:line="42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31FD4">
        <w:rPr>
          <w:rFonts w:ascii="標楷體" w:eastAsia="標楷體" w:hAnsi="標楷體" w:hint="eastAsia"/>
          <w:sz w:val="28"/>
        </w:rPr>
        <w:t>家長（聯絡人）</w:t>
      </w:r>
      <w:r>
        <w:rPr>
          <w:rFonts w:ascii="標楷體" w:eastAsia="標楷體" w:hAnsi="標楷體" w:hint="eastAsia"/>
          <w:sz w:val="28"/>
        </w:rPr>
        <w:t>電話：</w:t>
      </w:r>
    </w:p>
    <w:p w:rsidR="001805A5" w:rsidRDefault="001805A5" w:rsidP="0062039D">
      <w:pPr>
        <w:tabs>
          <w:tab w:val="center" w:pos="4140"/>
        </w:tabs>
        <w:spacing w:before="70" w:line="42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31FD4">
        <w:rPr>
          <w:rFonts w:ascii="標楷體" w:eastAsia="標楷體" w:hAnsi="標楷體" w:hint="eastAsia"/>
          <w:sz w:val="28"/>
        </w:rPr>
        <w:t>通訊</w:t>
      </w:r>
      <w:r>
        <w:rPr>
          <w:rFonts w:ascii="標楷體" w:eastAsia="標楷體" w:hAnsi="標楷體" w:hint="eastAsia"/>
          <w:sz w:val="28"/>
        </w:rPr>
        <w:t>地址：</w:t>
      </w:r>
    </w:p>
    <w:p w:rsidR="00C470EB" w:rsidRDefault="00C470EB" w:rsidP="0062039D">
      <w:pPr>
        <w:tabs>
          <w:tab w:val="center" w:pos="4140"/>
        </w:tabs>
        <w:spacing w:before="70" w:line="420" w:lineRule="exact"/>
        <w:jc w:val="both"/>
        <w:rPr>
          <w:rFonts w:ascii="標楷體" w:eastAsia="標楷體" w:hAnsi="標楷體" w:hint="eastAsia"/>
          <w:sz w:val="28"/>
        </w:rPr>
      </w:pPr>
    </w:p>
    <w:p w:rsidR="00C470EB" w:rsidRDefault="00C470EB" w:rsidP="0062039D">
      <w:pPr>
        <w:tabs>
          <w:tab w:val="center" w:pos="4140"/>
        </w:tabs>
        <w:spacing w:before="70" w:line="420" w:lineRule="exact"/>
        <w:jc w:val="both"/>
        <w:rPr>
          <w:rFonts w:ascii="標楷體" w:eastAsia="標楷體" w:hAnsi="標楷體" w:hint="eastAsia"/>
          <w:sz w:val="28"/>
        </w:rPr>
      </w:pPr>
    </w:p>
    <w:p w:rsidR="00C470EB" w:rsidRDefault="00C470EB" w:rsidP="0062039D">
      <w:pPr>
        <w:tabs>
          <w:tab w:val="center" w:pos="4140"/>
        </w:tabs>
        <w:spacing w:before="70" w:line="420" w:lineRule="exact"/>
        <w:jc w:val="both"/>
        <w:rPr>
          <w:rFonts w:ascii="標楷體" w:eastAsia="標楷體" w:hAnsi="標楷體" w:hint="eastAsia"/>
          <w:sz w:val="28"/>
        </w:rPr>
      </w:pPr>
    </w:p>
    <w:p w:rsidR="00C470EB" w:rsidRDefault="00C470EB" w:rsidP="0062039D">
      <w:pPr>
        <w:tabs>
          <w:tab w:val="center" w:pos="4140"/>
        </w:tabs>
        <w:spacing w:before="70" w:line="420" w:lineRule="exact"/>
        <w:jc w:val="both"/>
        <w:rPr>
          <w:rFonts w:ascii="標楷體" w:eastAsia="標楷體" w:hAnsi="標楷體" w:hint="eastAsia"/>
          <w:sz w:val="28"/>
        </w:rPr>
      </w:pPr>
    </w:p>
    <w:p w:rsidR="00C470EB" w:rsidRDefault="00C470EB" w:rsidP="00C470EB">
      <w:pPr>
        <w:tabs>
          <w:tab w:val="center" w:pos="4140"/>
        </w:tabs>
        <w:spacing w:afterLines="20" w:after="72"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康寧醫護暨管理專科學校　</w:t>
      </w:r>
    </w:p>
    <w:p w:rsidR="00C470EB" w:rsidRPr="00251C73" w:rsidRDefault="00C470EB" w:rsidP="00C470EB">
      <w:pPr>
        <w:tabs>
          <w:tab w:val="center" w:pos="4140"/>
        </w:tabs>
        <w:spacing w:afterLines="20" w:after="72" w:line="480" w:lineRule="exact"/>
        <w:jc w:val="center"/>
        <w:rPr>
          <w:rFonts w:ascii="標楷體" w:eastAsia="標楷體" w:hAnsi="標楷體" w:hint="eastAsia"/>
          <w:b/>
          <w:spacing w:val="-34"/>
          <w:sz w:val="32"/>
          <w:szCs w:val="32"/>
        </w:rPr>
      </w:pPr>
      <w:r w:rsidRPr="00251C73">
        <w:rPr>
          <w:rFonts w:ascii="標楷體" w:eastAsia="標楷體" w:hAnsi="標楷體"/>
          <w:b/>
          <w:sz w:val="32"/>
          <w:szCs w:val="32"/>
        </w:rPr>
        <w:t>教育部學產基金低收入戶學生助學金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251C73">
        <w:rPr>
          <w:rFonts w:ascii="標楷體" w:eastAsia="標楷體" w:hAnsi="標楷體" w:hint="eastAsia"/>
          <w:b/>
          <w:spacing w:val="-34"/>
          <w:sz w:val="32"/>
          <w:szCs w:val="32"/>
        </w:rPr>
        <w:t>入 戶 通 知 作 業 申 請 書</w:t>
      </w:r>
    </w:p>
    <w:p w:rsidR="00C470EB" w:rsidRPr="00205A75" w:rsidRDefault="00C470EB" w:rsidP="00C470EB">
      <w:pPr>
        <w:spacing w:afterLines="50" w:after="180" w:line="440" w:lineRule="exact"/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申請</w:t>
      </w:r>
      <w:r w:rsidRPr="00227323">
        <w:rPr>
          <w:rFonts w:ascii="標楷體" w:eastAsia="標楷體" w:hAnsi="標楷體" w:hint="eastAsia"/>
          <w:sz w:val="32"/>
          <w:szCs w:val="32"/>
          <w:u w:val="single"/>
        </w:rPr>
        <w:t>人資料蒐集告知條款</w:t>
      </w:r>
      <w:r>
        <w:rPr>
          <w:rFonts w:ascii="標楷體" w:eastAsia="標楷體" w:hAnsi="標楷體" w:hint="eastAsia"/>
          <w:sz w:val="32"/>
          <w:szCs w:val="32"/>
          <w:u w:val="single"/>
        </w:rPr>
        <w:t>及同意書</w:t>
      </w:r>
    </w:p>
    <w:p w:rsidR="00C470EB" w:rsidRDefault="00C470EB" w:rsidP="00C470EB">
      <w:pPr>
        <w:spacing w:afterLines="50" w:after="180" w:line="440" w:lineRule="exact"/>
        <w:ind w:left="640" w:rightChars="245" w:right="588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251C73">
        <w:rPr>
          <w:rFonts w:ascii="標楷體" w:eastAsia="標楷體" w:hAnsi="標楷體" w:hint="eastAsia"/>
          <w:sz w:val="32"/>
          <w:szCs w:val="32"/>
        </w:rPr>
        <w:t>康寧專校</w:t>
      </w:r>
      <w:r>
        <w:rPr>
          <w:rFonts w:ascii="標楷體" w:eastAsia="標楷體" w:hAnsi="標楷體" w:hint="eastAsia"/>
          <w:sz w:val="32"/>
          <w:szCs w:val="32"/>
        </w:rPr>
        <w:t>(以下簡稱本校)因辦理獎學金申請</w:t>
      </w:r>
      <w:r w:rsidRPr="00B875B8">
        <w:rPr>
          <w:rFonts w:ascii="標楷體" w:eastAsia="標楷體" w:hAnsi="標楷體" w:hint="eastAsia"/>
          <w:sz w:val="32"/>
          <w:szCs w:val="32"/>
        </w:rPr>
        <w:t>作業需要，</w:t>
      </w:r>
      <w:r>
        <w:rPr>
          <w:rFonts w:ascii="標楷體" w:eastAsia="標楷體" w:hAnsi="標楷體" w:hint="eastAsia"/>
          <w:sz w:val="32"/>
          <w:szCs w:val="32"/>
        </w:rPr>
        <w:t>需蒐集、處理及利用申請人之個人資料，包含</w:t>
      </w:r>
      <w:r w:rsidRPr="00B875B8">
        <w:rPr>
          <w:rFonts w:ascii="標楷體" w:eastAsia="標楷體" w:hAnsi="標楷體" w:hint="eastAsia"/>
          <w:sz w:val="32"/>
          <w:szCs w:val="32"/>
        </w:rPr>
        <w:t>姓名、身分證號</w:t>
      </w:r>
      <w:r>
        <w:rPr>
          <w:rFonts w:ascii="標楷體" w:eastAsia="標楷體" w:hAnsi="標楷體" w:hint="eastAsia"/>
          <w:sz w:val="32"/>
          <w:szCs w:val="32"/>
        </w:rPr>
        <w:t>、籍貫</w:t>
      </w:r>
      <w:r w:rsidRPr="00B875B8">
        <w:rPr>
          <w:rFonts w:ascii="標楷體" w:eastAsia="標楷體" w:hAnsi="標楷體" w:hint="eastAsia"/>
          <w:sz w:val="32"/>
          <w:szCs w:val="32"/>
        </w:rPr>
        <w:t>、生日、</w:t>
      </w:r>
      <w:r>
        <w:rPr>
          <w:rFonts w:ascii="標楷體" w:eastAsia="標楷體" w:hAnsi="標楷體" w:hint="eastAsia"/>
          <w:sz w:val="32"/>
          <w:szCs w:val="32"/>
        </w:rPr>
        <w:t>性別、學歷、戶籍地址、通訊地址、聯絡電話、電子郵件、家長姓名、年齡、職務及其他足資證明或辨識個人身分文件</w:t>
      </w:r>
      <w:r w:rsidRPr="00B875B8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相關資料。</w:t>
      </w:r>
    </w:p>
    <w:p w:rsidR="00C470EB" w:rsidRDefault="00C470EB" w:rsidP="00C470EB">
      <w:pPr>
        <w:spacing w:afterLines="50" w:after="180" w:line="440" w:lineRule="exact"/>
        <w:ind w:left="640" w:rightChars="245" w:right="588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二、本校就申請人所填具之上述資料(含申請時填寫或繳交之資料)，僅供本校於營運地區及營運期間內辦理獎學金相關業務。</w:t>
      </w:r>
    </w:p>
    <w:p w:rsidR="00C470EB" w:rsidRDefault="00C470EB" w:rsidP="00C470EB">
      <w:pPr>
        <w:spacing w:afterLines="50" w:after="180" w:line="440" w:lineRule="exact"/>
        <w:ind w:left="640" w:rightChars="245" w:right="588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三、申請人就其提供之個人資料得依個人資料保護法向本校請求查詢、製給複製本、補充更正、請求停止蒐集、處理、利用及刪除等權利。</w:t>
      </w:r>
    </w:p>
    <w:p w:rsidR="00C470EB" w:rsidRPr="00911FEB" w:rsidRDefault="00C470EB" w:rsidP="00C470EB">
      <w:pPr>
        <w:snapToGrid w:val="0"/>
        <w:spacing w:afterLines="50" w:after="180" w:line="440" w:lineRule="exact"/>
        <w:ind w:left="644" w:rightChars="245" w:right="588" w:hanging="644"/>
        <w:jc w:val="both"/>
        <w:rPr>
          <w:rFonts w:ascii="標楷體" w:eastAsia="標楷體" w:hAnsi="標楷體" w:hint="eastAsia"/>
          <w:sz w:val="32"/>
          <w:szCs w:val="32"/>
        </w:rPr>
      </w:pPr>
      <w:r w:rsidRPr="00227997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>四、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如申請人</w:t>
      </w:r>
      <w:r w:rsidRPr="00227997">
        <w:rPr>
          <w:rFonts w:ascii="標楷體" w:eastAsia="標楷體" w:hAnsi="標楷體" w:cs="細明體" w:hint="eastAsia"/>
          <w:kern w:val="0"/>
          <w:sz w:val="32"/>
          <w:szCs w:val="32"/>
        </w:rPr>
        <w:t>所提供之資料包含第三人之個人資料時，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Pr="00227997">
        <w:rPr>
          <w:rFonts w:ascii="標楷體" w:eastAsia="標楷體" w:hAnsi="標楷體" w:hint="eastAsia"/>
          <w:sz w:val="32"/>
          <w:szCs w:val="32"/>
        </w:rPr>
        <w:t>應</w:t>
      </w:r>
      <w:r w:rsidRPr="00911FEB">
        <w:rPr>
          <w:rFonts w:ascii="標楷體" w:eastAsia="標楷體" w:hAnsi="標楷體" w:cs="細明體" w:hint="eastAsia"/>
          <w:kern w:val="0"/>
          <w:sz w:val="32"/>
          <w:szCs w:val="32"/>
        </w:rPr>
        <w:t>確認該第三人已知悉本同意書所載之相關事項及權利，並擔保已取得第三人之同意授權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>本校</w:t>
      </w:r>
      <w:r w:rsidRPr="00911FEB">
        <w:rPr>
          <w:rFonts w:ascii="標楷體" w:eastAsia="標楷體" w:hAnsi="標楷體" w:cs="細明體" w:hint="eastAsia"/>
          <w:kern w:val="0"/>
          <w:sz w:val="32"/>
          <w:szCs w:val="32"/>
        </w:rPr>
        <w:t>依據本同意書之蒐集目的及使用期限，使用第三人之個人資料。</w:t>
      </w:r>
    </w:p>
    <w:p w:rsidR="00C470EB" w:rsidRPr="00F64308" w:rsidRDefault="00C470EB" w:rsidP="00C470EB">
      <w:pPr>
        <w:spacing w:afterLines="50" w:after="180" w:line="440" w:lineRule="exact"/>
        <w:ind w:left="640" w:rightChars="245" w:right="588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五、本校</w:t>
      </w:r>
      <w:r w:rsidRPr="00B875B8">
        <w:rPr>
          <w:rFonts w:ascii="標楷體" w:eastAsia="標楷體" w:hAnsi="標楷體" w:hint="eastAsia"/>
          <w:sz w:val="32"/>
          <w:szCs w:val="32"/>
        </w:rPr>
        <w:t>蒐集之個人資料為</w:t>
      </w:r>
      <w:r>
        <w:rPr>
          <w:rFonts w:ascii="標楷體" w:eastAsia="標楷體" w:hAnsi="標楷體" w:hint="eastAsia"/>
          <w:sz w:val="32"/>
          <w:szCs w:val="32"/>
        </w:rPr>
        <w:t>本校辦理獎學金相關業務</w:t>
      </w:r>
      <w:r w:rsidRPr="00B875B8">
        <w:rPr>
          <w:rFonts w:ascii="標楷體" w:eastAsia="標楷體" w:hAnsi="標楷體" w:hint="eastAsia"/>
          <w:sz w:val="32"/>
          <w:szCs w:val="32"/>
        </w:rPr>
        <w:t>所必須，若</w:t>
      </w:r>
      <w:r>
        <w:rPr>
          <w:rFonts w:ascii="標楷體" w:eastAsia="標楷體" w:hAnsi="標楷體" w:hint="eastAsia"/>
          <w:sz w:val="32"/>
          <w:szCs w:val="32"/>
        </w:rPr>
        <w:t>提供之資料不足或有誤時，本校將無法受理獎學金辦理作業</w:t>
      </w:r>
      <w:r w:rsidRPr="00B875B8">
        <w:rPr>
          <w:rFonts w:ascii="標楷體" w:eastAsia="標楷體" w:hAnsi="標楷體"/>
          <w:sz w:val="32"/>
          <w:szCs w:val="32"/>
        </w:rPr>
        <w:t>。</w:t>
      </w:r>
    </w:p>
    <w:p w:rsidR="00C470EB" w:rsidRDefault="00C470EB" w:rsidP="00C470EB">
      <w:pPr>
        <w:spacing w:line="440" w:lineRule="exact"/>
        <w:ind w:rightChars="245" w:right="58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本人已充分瞭解</w:t>
      </w:r>
      <w:r w:rsidRPr="00B875B8">
        <w:rPr>
          <w:rFonts w:ascii="標楷體" w:eastAsia="標楷體" w:hAnsi="標楷體" w:hint="eastAsia"/>
          <w:sz w:val="32"/>
          <w:szCs w:val="32"/>
        </w:rPr>
        <w:t>上述告知事項並均予同意。</w:t>
      </w:r>
    </w:p>
    <w:p w:rsidR="00C470EB" w:rsidRPr="00217707" w:rsidRDefault="00C470EB" w:rsidP="00C470EB">
      <w:pPr>
        <w:spacing w:line="440" w:lineRule="exact"/>
        <w:ind w:rightChars="245" w:right="588"/>
        <w:rPr>
          <w:rFonts w:ascii="標楷體" w:eastAsia="標楷體" w:hAnsi="標楷體" w:hint="eastAsia"/>
          <w:sz w:val="32"/>
          <w:szCs w:val="32"/>
        </w:rPr>
      </w:pPr>
      <w:r w:rsidRPr="00217707">
        <w:rPr>
          <w:rFonts w:ascii="標楷體" w:eastAsia="標楷體" w:hAnsi="標楷體" w:hint="eastAsia"/>
          <w:sz w:val="32"/>
          <w:szCs w:val="32"/>
        </w:rPr>
        <w:t>此</w:t>
      </w:r>
      <w:r w:rsidRPr="00217707">
        <w:rPr>
          <w:rFonts w:ascii="標楷體" w:eastAsia="標楷體" w:hAnsi="標楷體" w:hint="eastAsia"/>
          <w:sz w:val="32"/>
          <w:szCs w:val="32"/>
        </w:rPr>
        <w:tab/>
        <w:t>致</w:t>
      </w:r>
    </w:p>
    <w:p w:rsidR="00C470EB" w:rsidRDefault="00C470EB" w:rsidP="00C470EB">
      <w:pPr>
        <w:spacing w:line="440" w:lineRule="exact"/>
        <w:ind w:rightChars="245" w:right="58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康寧醫護暨管理專科學校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</w:p>
    <w:p w:rsidR="00C470EB" w:rsidRDefault="00C470EB" w:rsidP="00C470EB">
      <w:pPr>
        <w:tabs>
          <w:tab w:val="left" w:pos="9638"/>
        </w:tabs>
        <w:wordWrap w:val="0"/>
        <w:spacing w:line="440" w:lineRule="exact"/>
        <w:ind w:leftChars="-58" w:left="2" w:rightChars="245" w:right="588" w:hangingChars="44" w:hanging="141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立同意書人</w:t>
      </w:r>
      <w:r w:rsidRPr="00B875B8">
        <w:rPr>
          <w:rFonts w:ascii="標楷體" w:eastAsia="標楷體" w:hAnsi="標楷體" w:hint="eastAsia"/>
          <w:sz w:val="32"/>
          <w:szCs w:val="32"/>
        </w:rPr>
        <w:t>：</w:t>
      </w:r>
      <w:r w:rsidRPr="0011076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C470EB" w:rsidRDefault="00C470EB" w:rsidP="00C470EB">
      <w:pPr>
        <w:spacing w:line="440" w:lineRule="exact"/>
        <w:ind w:rightChars="245" w:right="588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875B8">
        <w:rPr>
          <w:rFonts w:ascii="標楷體" w:eastAsia="標楷體" w:hAnsi="標楷體" w:hint="eastAsia"/>
          <w:sz w:val="32"/>
          <w:szCs w:val="32"/>
        </w:rPr>
        <w:t>(本人親筆正楷中文簽名)</w:t>
      </w:r>
    </w:p>
    <w:p w:rsidR="00C470EB" w:rsidRDefault="00C470EB" w:rsidP="00C470EB">
      <w:pPr>
        <w:tabs>
          <w:tab w:val="left" w:pos="9638"/>
        </w:tabs>
        <w:wordWrap w:val="0"/>
        <w:spacing w:line="440" w:lineRule="exact"/>
        <w:ind w:leftChars="-58" w:left="2" w:rightChars="245" w:right="588" w:hangingChars="44" w:hanging="141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法定代理人</w:t>
      </w:r>
      <w:r w:rsidRPr="00B875B8">
        <w:rPr>
          <w:rFonts w:ascii="標楷體" w:eastAsia="標楷體" w:hAnsi="標楷體" w:hint="eastAsia"/>
          <w:sz w:val="32"/>
          <w:szCs w:val="32"/>
        </w:rPr>
        <w:t>：</w:t>
      </w:r>
      <w:r w:rsidRPr="0011076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</w:p>
    <w:p w:rsidR="00C470EB" w:rsidRDefault="00C470EB" w:rsidP="00C470EB">
      <w:pPr>
        <w:spacing w:line="440" w:lineRule="exact"/>
        <w:ind w:rightChars="245" w:right="588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875B8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未滿十八歲學生須有法定代理人簽名</w:t>
      </w:r>
      <w:r w:rsidRPr="00B875B8">
        <w:rPr>
          <w:rFonts w:ascii="標楷體" w:eastAsia="標楷體" w:hAnsi="標楷體" w:hint="eastAsia"/>
          <w:sz w:val="32"/>
          <w:szCs w:val="32"/>
        </w:rPr>
        <w:t>)</w:t>
      </w:r>
    </w:p>
    <w:p w:rsidR="00C470EB" w:rsidRPr="00110766" w:rsidRDefault="00C470EB" w:rsidP="00C470EB">
      <w:pPr>
        <w:spacing w:line="440" w:lineRule="exact"/>
        <w:jc w:val="right"/>
        <w:rPr>
          <w:rFonts w:ascii="標楷體" w:eastAsia="標楷體" w:hAnsi="標楷體" w:hint="eastAsia"/>
          <w:sz w:val="32"/>
          <w:szCs w:val="32"/>
        </w:rPr>
      </w:pPr>
    </w:p>
    <w:p w:rsidR="00C470EB" w:rsidRDefault="00C470EB" w:rsidP="00C470EB">
      <w:pPr>
        <w:spacing w:line="440" w:lineRule="exact"/>
        <w:jc w:val="right"/>
        <w:rPr>
          <w:rFonts w:ascii="標楷體" w:eastAsia="標楷體" w:hAnsi="標楷體" w:hint="eastAsia"/>
          <w:sz w:val="32"/>
          <w:szCs w:val="32"/>
        </w:rPr>
      </w:pPr>
    </w:p>
    <w:p w:rsidR="00C470EB" w:rsidRPr="00110766" w:rsidRDefault="00C470EB" w:rsidP="00C470EB">
      <w:pPr>
        <w:spacing w:line="440" w:lineRule="exact"/>
        <w:jc w:val="right"/>
        <w:rPr>
          <w:rFonts w:ascii="標楷體" w:eastAsia="標楷體" w:hAnsi="標楷體" w:hint="eastAsia"/>
          <w:sz w:val="32"/>
          <w:szCs w:val="32"/>
        </w:rPr>
      </w:pPr>
    </w:p>
    <w:p w:rsidR="00C470EB" w:rsidRDefault="00C470EB" w:rsidP="00C470EB">
      <w:pPr>
        <w:spacing w:line="440" w:lineRule="exact"/>
        <w:ind w:rightChars="170" w:right="408"/>
        <w:jc w:val="distribute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　年　　月　　日</w:t>
      </w:r>
    </w:p>
    <w:p w:rsidR="00C470EB" w:rsidRPr="00C470EB" w:rsidRDefault="00C470EB" w:rsidP="0062039D">
      <w:pPr>
        <w:tabs>
          <w:tab w:val="center" w:pos="4140"/>
        </w:tabs>
        <w:spacing w:before="70" w:line="420" w:lineRule="exact"/>
        <w:jc w:val="both"/>
      </w:pPr>
    </w:p>
    <w:sectPr w:rsidR="00C470EB" w:rsidRPr="00C470EB" w:rsidSect="001B618B">
      <w:footerReference w:type="even" r:id="rId6"/>
      <w:pgSz w:w="11906" w:h="16838" w:code="9"/>
      <w:pgMar w:top="360" w:right="206" w:bottom="18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AE" w:rsidRDefault="00E162AE">
      <w:r>
        <w:separator/>
      </w:r>
    </w:p>
  </w:endnote>
  <w:endnote w:type="continuationSeparator" w:id="0">
    <w:p w:rsidR="00E162AE" w:rsidRDefault="00E1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E1" w:rsidRDefault="007D2A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2AE1" w:rsidRDefault="007D2A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AE" w:rsidRDefault="00E162AE">
      <w:r>
        <w:separator/>
      </w:r>
    </w:p>
  </w:footnote>
  <w:footnote w:type="continuationSeparator" w:id="0">
    <w:p w:rsidR="00E162AE" w:rsidRDefault="00E1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CA4"/>
    <w:rsid w:val="00003AB0"/>
    <w:rsid w:val="0003732B"/>
    <w:rsid w:val="00074417"/>
    <w:rsid w:val="0008283E"/>
    <w:rsid w:val="00091CA4"/>
    <w:rsid w:val="000A47AC"/>
    <w:rsid w:val="000D2208"/>
    <w:rsid w:val="000E4C3A"/>
    <w:rsid w:val="000F1035"/>
    <w:rsid w:val="00153E27"/>
    <w:rsid w:val="001609C2"/>
    <w:rsid w:val="001805A5"/>
    <w:rsid w:val="001A0F88"/>
    <w:rsid w:val="001A63FB"/>
    <w:rsid w:val="001B618B"/>
    <w:rsid w:val="001D6694"/>
    <w:rsid w:val="00206065"/>
    <w:rsid w:val="002166ED"/>
    <w:rsid w:val="00234AAF"/>
    <w:rsid w:val="00243DC8"/>
    <w:rsid w:val="00270D91"/>
    <w:rsid w:val="00297B8A"/>
    <w:rsid w:val="002A156E"/>
    <w:rsid w:val="002C3645"/>
    <w:rsid w:val="002F4E92"/>
    <w:rsid w:val="00320B49"/>
    <w:rsid w:val="00321799"/>
    <w:rsid w:val="00345B8B"/>
    <w:rsid w:val="00381971"/>
    <w:rsid w:val="00394D7F"/>
    <w:rsid w:val="00394DBA"/>
    <w:rsid w:val="003E0A4F"/>
    <w:rsid w:val="00407EA2"/>
    <w:rsid w:val="004618ED"/>
    <w:rsid w:val="00467153"/>
    <w:rsid w:val="00476912"/>
    <w:rsid w:val="00497355"/>
    <w:rsid w:val="004A1002"/>
    <w:rsid w:val="004D4B91"/>
    <w:rsid w:val="00505187"/>
    <w:rsid w:val="00514B3D"/>
    <w:rsid w:val="00524A6A"/>
    <w:rsid w:val="0053113D"/>
    <w:rsid w:val="005432F5"/>
    <w:rsid w:val="005E412B"/>
    <w:rsid w:val="005F102A"/>
    <w:rsid w:val="006161C1"/>
    <w:rsid w:val="0062039D"/>
    <w:rsid w:val="00664983"/>
    <w:rsid w:val="00671887"/>
    <w:rsid w:val="00692D43"/>
    <w:rsid w:val="00696A63"/>
    <w:rsid w:val="006B271C"/>
    <w:rsid w:val="006C341D"/>
    <w:rsid w:val="006F0DDA"/>
    <w:rsid w:val="007018D2"/>
    <w:rsid w:val="007146D0"/>
    <w:rsid w:val="00732BE2"/>
    <w:rsid w:val="007961FE"/>
    <w:rsid w:val="007D2AE1"/>
    <w:rsid w:val="007E02DA"/>
    <w:rsid w:val="0082271B"/>
    <w:rsid w:val="00833DCD"/>
    <w:rsid w:val="00866A55"/>
    <w:rsid w:val="00881E91"/>
    <w:rsid w:val="008B0CE6"/>
    <w:rsid w:val="008D338D"/>
    <w:rsid w:val="00912536"/>
    <w:rsid w:val="00931FD4"/>
    <w:rsid w:val="00963213"/>
    <w:rsid w:val="009A6D8A"/>
    <w:rsid w:val="009B754A"/>
    <w:rsid w:val="009F2810"/>
    <w:rsid w:val="00A250F2"/>
    <w:rsid w:val="00A72F63"/>
    <w:rsid w:val="00AD0573"/>
    <w:rsid w:val="00AD15C7"/>
    <w:rsid w:val="00B17428"/>
    <w:rsid w:val="00B43A5D"/>
    <w:rsid w:val="00B43E38"/>
    <w:rsid w:val="00B748B0"/>
    <w:rsid w:val="00B935AD"/>
    <w:rsid w:val="00B93851"/>
    <w:rsid w:val="00BA5239"/>
    <w:rsid w:val="00C03337"/>
    <w:rsid w:val="00C438AD"/>
    <w:rsid w:val="00C468F9"/>
    <w:rsid w:val="00C470EB"/>
    <w:rsid w:val="00C53B2D"/>
    <w:rsid w:val="00C55D96"/>
    <w:rsid w:val="00C7379F"/>
    <w:rsid w:val="00C95800"/>
    <w:rsid w:val="00C975A1"/>
    <w:rsid w:val="00CB3CC8"/>
    <w:rsid w:val="00D826B8"/>
    <w:rsid w:val="00D93E25"/>
    <w:rsid w:val="00DE00A8"/>
    <w:rsid w:val="00DE4E19"/>
    <w:rsid w:val="00DF6911"/>
    <w:rsid w:val="00E162AE"/>
    <w:rsid w:val="00E23697"/>
    <w:rsid w:val="00E8494E"/>
    <w:rsid w:val="00F00224"/>
    <w:rsid w:val="00F70271"/>
    <w:rsid w:val="00F923D4"/>
    <w:rsid w:val="00FA713B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B4C0094-E7B8-434A-941D-D6723D4C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40" w:lineRule="atLeast"/>
      <w:ind w:firstLineChars="56" w:firstLine="179"/>
    </w:pPr>
    <w:rPr>
      <w:rFonts w:eastAsia="文鼎粗行楷"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411</Characters>
  <Application>Microsoft Office Word</Application>
  <DocSecurity>0</DocSecurity>
  <Lines>3</Lines>
  <Paragraphs>2</Paragraphs>
  <ScaleCrop>false</ScaleCrop>
  <Manager>財政部</Manager>
  <Company>307110000D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入戶通知作業申請書</dc:title>
  <dc:subject>入戶通知作業申請書</dc:subject>
  <dc:creator>財政部台北區支付處</dc:creator>
  <cp:keywords>入戶通知</cp:keywords>
  <dc:description/>
  <cp:lastModifiedBy>珮媫 廖</cp:lastModifiedBy>
  <cp:revision>2</cp:revision>
  <cp:lastPrinted>2018-04-18T12:23:00Z</cp:lastPrinted>
  <dcterms:created xsi:type="dcterms:W3CDTF">2018-04-18T12:23:00Z</dcterms:created>
  <dcterms:modified xsi:type="dcterms:W3CDTF">2018-04-18T12:23:00Z</dcterms:modified>
  <cp:category>I1Z</cp:category>
</cp:coreProperties>
</file>