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638" w:rsidRPr="007524B2" w:rsidRDefault="000216AC" w:rsidP="00DD611C">
      <w:pPr>
        <w:adjustRightInd w:val="0"/>
        <w:snapToGrid w:val="0"/>
        <w:jc w:val="center"/>
        <w:rPr>
          <w:rFonts w:ascii="Times New Roman" w:eastAsia="標楷體" w:hAnsi="Times New Roman" w:cs="Times New Roman"/>
          <w:color w:val="000000" w:themeColor="text1"/>
          <w:sz w:val="32"/>
          <w:szCs w:val="32"/>
        </w:rPr>
      </w:pPr>
      <w:r w:rsidRPr="007524B2">
        <w:rPr>
          <w:rFonts w:ascii="Times New Roman" w:eastAsia="標楷體" w:hAnsi="Times New Roman" w:cs="Times New Roman"/>
          <w:color w:val="000000" w:themeColor="text1"/>
          <w:sz w:val="32"/>
          <w:szCs w:val="32"/>
        </w:rPr>
        <w:t>康寧學</w:t>
      </w:r>
      <w:r w:rsidR="009B4731" w:rsidRPr="007524B2">
        <w:rPr>
          <w:rFonts w:ascii="Times New Roman" w:eastAsia="標楷體" w:hAnsi="Times New Roman" w:cs="Times New Roman"/>
          <w:color w:val="000000" w:themeColor="text1"/>
          <w:sz w:val="32"/>
          <w:szCs w:val="32"/>
        </w:rPr>
        <w:t>校</w:t>
      </w:r>
      <w:r w:rsidRPr="007524B2">
        <w:rPr>
          <w:rFonts w:ascii="Times New Roman" w:eastAsia="標楷體" w:hAnsi="Times New Roman" w:cs="Times New Roman"/>
          <w:color w:val="000000" w:themeColor="text1"/>
          <w:sz w:val="32"/>
          <w:szCs w:val="32"/>
        </w:rPr>
        <w:t>財團法人</w:t>
      </w:r>
      <w:r w:rsidR="00CB4637" w:rsidRPr="007524B2">
        <w:rPr>
          <w:rFonts w:ascii="Times New Roman" w:eastAsia="標楷體" w:hAnsi="Times New Roman" w:cs="Times New Roman"/>
          <w:color w:val="000000" w:themeColor="text1"/>
          <w:sz w:val="32"/>
          <w:szCs w:val="32"/>
        </w:rPr>
        <w:t>康寧大學</w:t>
      </w:r>
    </w:p>
    <w:p w:rsidR="003C4487" w:rsidRPr="007524B2" w:rsidRDefault="00AD5638" w:rsidP="00DD611C">
      <w:pPr>
        <w:adjustRightInd w:val="0"/>
        <w:snapToGrid w:val="0"/>
        <w:jc w:val="center"/>
        <w:rPr>
          <w:rFonts w:ascii="Times New Roman" w:eastAsia="標楷體" w:hAnsi="Times New Roman" w:cs="Times New Roman"/>
          <w:color w:val="000000" w:themeColor="text1"/>
          <w:sz w:val="32"/>
          <w:szCs w:val="32"/>
        </w:rPr>
      </w:pPr>
      <w:r w:rsidRPr="007524B2">
        <w:rPr>
          <w:rFonts w:ascii="標楷體" w:eastAsia="標楷體" w:hAnsi="標楷體" w:hint="eastAsia"/>
          <w:color w:val="000000" w:themeColor="text1"/>
          <w:sz w:val="32"/>
          <w:szCs w:val="32"/>
        </w:rPr>
        <w:t>黃家璧女士</w:t>
      </w:r>
      <w:r w:rsidR="00FC2AB9" w:rsidRPr="007524B2">
        <w:rPr>
          <w:rFonts w:ascii="標楷體" w:eastAsia="標楷體" w:hAnsi="標楷體" w:hint="eastAsia"/>
          <w:color w:val="000000" w:themeColor="text1"/>
          <w:sz w:val="32"/>
          <w:szCs w:val="32"/>
        </w:rPr>
        <w:t>學生急難救助</w:t>
      </w:r>
      <w:r w:rsidRPr="007524B2">
        <w:rPr>
          <w:rFonts w:ascii="標楷體" w:eastAsia="標楷體" w:hAnsi="標楷體" w:hint="eastAsia"/>
          <w:color w:val="000000" w:themeColor="text1"/>
          <w:sz w:val="32"/>
          <w:szCs w:val="32"/>
        </w:rPr>
        <w:t>金</w:t>
      </w:r>
      <w:r w:rsidR="00CB4637" w:rsidRPr="007524B2">
        <w:rPr>
          <w:rFonts w:ascii="Times New Roman" w:eastAsia="標楷體" w:hAnsi="Times New Roman" w:cs="Times New Roman"/>
          <w:color w:val="000000" w:themeColor="text1"/>
          <w:sz w:val="32"/>
          <w:szCs w:val="32"/>
        </w:rPr>
        <w:t>實施細則</w:t>
      </w:r>
    </w:p>
    <w:p w:rsidR="007217C3" w:rsidRPr="007524B2" w:rsidRDefault="007217C3" w:rsidP="00F27ADA">
      <w:pPr>
        <w:jc w:val="right"/>
        <w:rPr>
          <w:rFonts w:ascii="Times New Roman" w:eastAsia="標楷體" w:hAnsi="Times New Roman" w:cs="Times New Roman"/>
          <w:color w:val="000000" w:themeColor="text1"/>
          <w:sz w:val="22"/>
        </w:rPr>
      </w:pPr>
      <w:r w:rsidRPr="007524B2">
        <w:rPr>
          <w:rFonts w:ascii="Times New Roman" w:eastAsia="標楷體" w:hAnsi="Times New Roman" w:cs="Times New Roman"/>
          <w:color w:val="000000" w:themeColor="text1"/>
          <w:sz w:val="22"/>
        </w:rPr>
        <w:t>106</w:t>
      </w:r>
      <w:r w:rsidRPr="007524B2">
        <w:rPr>
          <w:rFonts w:ascii="Times New Roman" w:eastAsia="標楷體" w:hAnsi="Times New Roman" w:cs="Times New Roman" w:hint="eastAsia"/>
          <w:color w:val="000000" w:themeColor="text1"/>
          <w:sz w:val="22"/>
        </w:rPr>
        <w:t>年</w:t>
      </w:r>
      <w:r w:rsidR="00C11937">
        <w:rPr>
          <w:rFonts w:ascii="Times New Roman" w:eastAsia="標楷體" w:hAnsi="Times New Roman" w:cs="Times New Roman"/>
          <w:color w:val="000000" w:themeColor="text1"/>
          <w:sz w:val="22"/>
        </w:rPr>
        <w:t>10</w:t>
      </w:r>
      <w:r w:rsidRPr="007524B2">
        <w:rPr>
          <w:rFonts w:ascii="Times New Roman" w:eastAsia="標楷體" w:hAnsi="Times New Roman" w:cs="Times New Roman" w:hint="eastAsia"/>
          <w:color w:val="000000" w:themeColor="text1"/>
          <w:sz w:val="22"/>
        </w:rPr>
        <w:t>月</w:t>
      </w:r>
      <w:r w:rsidR="00C11937">
        <w:rPr>
          <w:rFonts w:ascii="Times New Roman" w:eastAsia="標楷體" w:hAnsi="Times New Roman" w:cs="Times New Roman"/>
          <w:color w:val="000000" w:themeColor="text1"/>
          <w:sz w:val="22"/>
        </w:rPr>
        <w:t>17</w:t>
      </w:r>
      <w:r w:rsidRPr="007524B2">
        <w:rPr>
          <w:rFonts w:ascii="Times New Roman" w:eastAsia="標楷體" w:hAnsi="Times New Roman" w:cs="Times New Roman" w:hint="eastAsia"/>
          <w:color w:val="000000" w:themeColor="text1"/>
          <w:sz w:val="22"/>
        </w:rPr>
        <w:t>日</w:t>
      </w:r>
      <w:r w:rsidR="00FC2AB9" w:rsidRPr="007524B2">
        <w:rPr>
          <w:rFonts w:ascii="Times New Roman" w:eastAsia="標楷體" w:hAnsi="Times New Roman" w:cs="Times New Roman"/>
          <w:color w:val="000000" w:themeColor="text1"/>
          <w:sz w:val="22"/>
        </w:rPr>
        <w:t>訂定</w:t>
      </w:r>
    </w:p>
    <w:p w:rsidR="00346703" w:rsidRPr="007524B2" w:rsidRDefault="00CB4637" w:rsidP="001C1951">
      <w:pPr>
        <w:pStyle w:val="a3"/>
        <w:numPr>
          <w:ilvl w:val="0"/>
          <w:numId w:val="9"/>
        </w:numPr>
        <w:spacing w:beforeLines="50" w:before="180"/>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b/>
          <w:color w:val="000000" w:themeColor="text1"/>
          <w:szCs w:val="24"/>
        </w:rPr>
        <w:t>主旨</w:t>
      </w:r>
    </w:p>
    <w:p w:rsidR="00346703" w:rsidRPr="007524B2" w:rsidRDefault="00346703" w:rsidP="003B7DD9">
      <w:pPr>
        <w:spacing w:line="0" w:lineRule="atLeast"/>
        <w:ind w:leftChars="300" w:left="72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「庭晅投資有限公司」成立「康寧學校財團法人康寧大學黃家璧女士學生急難救助金」，用於康寧學校財團法人康寧大學</w:t>
      </w:r>
      <w:r w:rsidRPr="007524B2">
        <w:rPr>
          <w:rFonts w:ascii="Times New Roman" w:eastAsia="標楷體" w:hAnsi="Times New Roman" w:cs="Times New Roman"/>
          <w:color w:val="000000" w:themeColor="text1"/>
          <w:szCs w:val="24"/>
        </w:rPr>
        <w:t>(</w:t>
      </w:r>
      <w:r w:rsidRPr="007524B2">
        <w:rPr>
          <w:rFonts w:ascii="Times New Roman" w:eastAsia="標楷體" w:hAnsi="Times New Roman" w:cs="Times New Roman"/>
          <w:color w:val="000000" w:themeColor="text1"/>
          <w:szCs w:val="24"/>
        </w:rPr>
        <w:t>以下簡稱本校</w:t>
      </w:r>
      <w:r w:rsidRPr="007524B2">
        <w:rPr>
          <w:rFonts w:ascii="Times New Roman" w:eastAsia="標楷體" w:hAnsi="Times New Roman" w:cs="Times New Roman"/>
          <w:color w:val="000000" w:themeColor="text1"/>
          <w:szCs w:val="24"/>
        </w:rPr>
        <w:t xml:space="preserve">) </w:t>
      </w:r>
      <w:r w:rsidRPr="007524B2">
        <w:rPr>
          <w:rFonts w:ascii="Times New Roman" w:eastAsia="標楷體" w:hAnsi="Times New Roman" w:cs="Times New Roman"/>
          <w:color w:val="000000" w:themeColor="text1"/>
          <w:szCs w:val="24"/>
        </w:rPr>
        <w:t>學生發生緊急事故或家庭突遭變故等陷入困境</w:t>
      </w:r>
      <w:r w:rsidR="0048317A" w:rsidRPr="007524B2">
        <w:rPr>
          <w:rFonts w:ascii="Times New Roman" w:eastAsia="標楷體" w:hAnsi="Times New Roman" w:cs="Times New Roman"/>
          <w:color w:val="000000" w:themeColor="text1"/>
          <w:szCs w:val="24"/>
        </w:rPr>
        <w:t>者</w:t>
      </w:r>
      <w:r w:rsidRPr="007524B2">
        <w:rPr>
          <w:rFonts w:ascii="Times New Roman" w:eastAsia="標楷體" w:hAnsi="Times New Roman" w:cs="Times New Roman"/>
          <w:color w:val="000000" w:themeColor="text1"/>
          <w:szCs w:val="24"/>
        </w:rPr>
        <w:t>，給予即時幫助，助其</w:t>
      </w:r>
      <w:r w:rsidR="00212CDE" w:rsidRPr="007524B2">
        <w:rPr>
          <w:rFonts w:ascii="Times New Roman" w:eastAsia="標楷體" w:hAnsi="Times New Roman" w:cs="Times New Roman" w:hint="eastAsia"/>
          <w:color w:val="000000" w:themeColor="text1"/>
          <w:szCs w:val="24"/>
        </w:rPr>
        <w:t>渡</w:t>
      </w:r>
      <w:r w:rsidRPr="007524B2">
        <w:rPr>
          <w:rFonts w:ascii="Times New Roman" w:eastAsia="標楷體" w:hAnsi="Times New Roman" w:cs="Times New Roman"/>
          <w:color w:val="000000" w:themeColor="text1"/>
          <w:szCs w:val="24"/>
        </w:rPr>
        <w:t>過急難。</w:t>
      </w:r>
    </w:p>
    <w:p w:rsidR="00346703" w:rsidRPr="007524B2" w:rsidRDefault="00B65C0E" w:rsidP="003B7DD9">
      <w:pPr>
        <w:pStyle w:val="a3"/>
        <w:numPr>
          <w:ilvl w:val="0"/>
          <w:numId w:val="9"/>
        </w:numPr>
        <w:spacing w:beforeLines="50" w:before="180"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b/>
          <w:color w:val="000000" w:themeColor="text1"/>
          <w:szCs w:val="24"/>
        </w:rPr>
        <w:t>獎學金來源</w:t>
      </w:r>
    </w:p>
    <w:p w:rsidR="00B65C0E" w:rsidRPr="007524B2" w:rsidRDefault="00B6402D" w:rsidP="003B7DD9">
      <w:pPr>
        <w:spacing w:line="0" w:lineRule="atLeast"/>
        <w:ind w:leftChars="200" w:left="48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w:t>
      </w:r>
      <w:r w:rsidR="00392EFE" w:rsidRPr="007524B2">
        <w:rPr>
          <w:rFonts w:ascii="Times New Roman" w:eastAsia="標楷體" w:hAnsi="Times New Roman" w:cs="Times New Roman"/>
          <w:color w:val="000000" w:themeColor="text1"/>
          <w:szCs w:val="24"/>
        </w:rPr>
        <w:t>庭晅投資有限公司</w:t>
      </w:r>
      <w:r w:rsidRPr="007524B2">
        <w:rPr>
          <w:rFonts w:ascii="Times New Roman" w:eastAsia="標楷體" w:hAnsi="Times New Roman" w:cs="Times New Roman"/>
          <w:color w:val="000000" w:themeColor="text1"/>
          <w:szCs w:val="24"/>
        </w:rPr>
        <w:t>」</w:t>
      </w:r>
      <w:r w:rsidR="00B65C0E" w:rsidRPr="00F0537B">
        <w:rPr>
          <w:rFonts w:ascii="Times New Roman" w:eastAsia="標楷體" w:hAnsi="Times New Roman" w:cs="Times New Roman"/>
          <w:szCs w:val="24"/>
        </w:rPr>
        <w:t>提供</w:t>
      </w:r>
      <w:r w:rsidR="006012C1" w:rsidRPr="00F0537B">
        <w:rPr>
          <w:rFonts w:ascii="Times New Roman" w:eastAsia="標楷體" w:hAnsi="Times New Roman" w:cs="Times New Roman"/>
          <w:szCs w:val="24"/>
        </w:rPr>
        <w:t>本校</w:t>
      </w:r>
      <w:r w:rsidR="0048317A" w:rsidRPr="00F0537B">
        <w:rPr>
          <w:rFonts w:ascii="Times New Roman" w:eastAsia="標楷體" w:hAnsi="Times New Roman" w:cs="Times New Roman"/>
          <w:szCs w:val="24"/>
          <w:u w:val="single"/>
        </w:rPr>
        <w:t xml:space="preserve"> </w:t>
      </w:r>
      <w:r w:rsidR="00C11937" w:rsidRPr="00F0537B">
        <w:rPr>
          <w:rFonts w:ascii="Times New Roman" w:eastAsia="標楷體" w:hAnsi="Times New Roman" w:cs="Times New Roman"/>
          <w:szCs w:val="24"/>
          <w:u w:val="single"/>
        </w:rPr>
        <w:t>100</w:t>
      </w:r>
      <w:r w:rsidR="0048317A" w:rsidRPr="00F0537B">
        <w:rPr>
          <w:rFonts w:ascii="Times New Roman" w:eastAsia="標楷體" w:hAnsi="Times New Roman" w:cs="Times New Roman"/>
          <w:szCs w:val="24"/>
          <w:u w:val="single"/>
        </w:rPr>
        <w:t xml:space="preserve"> </w:t>
      </w:r>
      <w:r w:rsidR="00B65C0E" w:rsidRPr="00F0537B">
        <w:rPr>
          <w:rFonts w:ascii="Times New Roman" w:eastAsia="標楷體" w:hAnsi="Times New Roman" w:cs="Times New Roman"/>
          <w:szCs w:val="24"/>
        </w:rPr>
        <w:t>萬元</w:t>
      </w:r>
      <w:r w:rsidR="00F33C78" w:rsidRPr="00F0537B">
        <w:rPr>
          <w:rFonts w:ascii="Times New Roman" w:eastAsia="標楷體" w:hAnsi="Times New Roman" w:cs="Times New Roman"/>
          <w:szCs w:val="24"/>
        </w:rPr>
        <w:t>急難救助金</w:t>
      </w:r>
      <w:r w:rsidR="006012C1" w:rsidRPr="00F0537B">
        <w:rPr>
          <w:rFonts w:ascii="Times New Roman" w:eastAsia="標楷體" w:hAnsi="Times New Roman" w:cs="Times New Roman"/>
          <w:szCs w:val="24"/>
        </w:rPr>
        <w:t>。</w:t>
      </w:r>
    </w:p>
    <w:p w:rsidR="00346703" w:rsidRPr="007524B2" w:rsidRDefault="00346703" w:rsidP="003B7DD9">
      <w:pPr>
        <w:pStyle w:val="a3"/>
        <w:numPr>
          <w:ilvl w:val="0"/>
          <w:numId w:val="9"/>
        </w:numPr>
        <w:spacing w:beforeLines="50" w:before="180" w:line="0" w:lineRule="atLeast"/>
        <w:ind w:leftChars="0"/>
        <w:jc w:val="both"/>
        <w:rPr>
          <w:rFonts w:ascii="Times New Roman" w:eastAsia="標楷體" w:hAnsi="Times New Roman" w:cs="Times New Roman"/>
          <w:b/>
          <w:color w:val="000000" w:themeColor="text1"/>
          <w:szCs w:val="24"/>
        </w:rPr>
      </w:pPr>
      <w:r w:rsidRPr="007524B2">
        <w:rPr>
          <w:rFonts w:ascii="Times New Roman" w:eastAsia="標楷體" w:hAnsi="Times New Roman" w:cs="Times New Roman"/>
          <w:b/>
          <w:color w:val="000000" w:themeColor="text1"/>
          <w:szCs w:val="24"/>
        </w:rPr>
        <w:t>對象</w:t>
      </w:r>
    </w:p>
    <w:p w:rsidR="00346703" w:rsidRPr="007524B2" w:rsidRDefault="00346703" w:rsidP="003B7DD9">
      <w:pPr>
        <w:pStyle w:val="a3"/>
        <w:spacing w:line="0" w:lineRule="atLeast"/>
        <w:ind w:leftChars="0" w:left="72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凡本校在籍且在學學生。</w:t>
      </w:r>
    </w:p>
    <w:p w:rsidR="00346703" w:rsidRPr="007524B2" w:rsidRDefault="00346703" w:rsidP="003B7DD9">
      <w:pPr>
        <w:pStyle w:val="a3"/>
        <w:numPr>
          <w:ilvl w:val="0"/>
          <w:numId w:val="9"/>
        </w:numPr>
        <w:spacing w:beforeLines="50" w:before="180" w:line="0" w:lineRule="atLeast"/>
        <w:ind w:leftChars="0"/>
        <w:jc w:val="both"/>
        <w:rPr>
          <w:rFonts w:ascii="Times New Roman" w:eastAsia="標楷體" w:hAnsi="Times New Roman" w:cs="Times New Roman"/>
          <w:b/>
          <w:color w:val="000000" w:themeColor="text1"/>
          <w:szCs w:val="24"/>
        </w:rPr>
      </w:pPr>
      <w:r w:rsidRPr="007524B2">
        <w:rPr>
          <w:rFonts w:ascii="Times New Roman" w:eastAsia="標楷體" w:hAnsi="Times New Roman" w:cs="Times New Roman"/>
          <w:b/>
          <w:color w:val="000000" w:themeColor="text1"/>
          <w:szCs w:val="24"/>
        </w:rPr>
        <w:t>申請資格</w:t>
      </w:r>
    </w:p>
    <w:p w:rsidR="006D5E5F" w:rsidRPr="007524B2" w:rsidRDefault="006D5E5F" w:rsidP="003B7DD9">
      <w:pPr>
        <w:pStyle w:val="a3"/>
        <w:numPr>
          <w:ilvl w:val="0"/>
          <w:numId w:val="10"/>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父母之一方重病無法謀生或死亡者，導致生活發生困難者。</w:t>
      </w:r>
    </w:p>
    <w:p w:rsidR="00346703" w:rsidRPr="007524B2" w:rsidRDefault="00346703" w:rsidP="003B7DD9">
      <w:pPr>
        <w:pStyle w:val="a3"/>
        <w:numPr>
          <w:ilvl w:val="0"/>
          <w:numId w:val="10"/>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因罹病必須至醫院治療，其醫療費</w:t>
      </w:r>
      <w:r w:rsidR="004124E4" w:rsidRPr="007524B2">
        <w:rPr>
          <w:rFonts w:ascii="Times New Roman" w:eastAsia="標楷體" w:hAnsi="Times New Roman" w:cs="Times New Roman"/>
          <w:color w:val="000000" w:themeColor="text1"/>
          <w:szCs w:val="24"/>
        </w:rPr>
        <w:t>或</w:t>
      </w:r>
      <w:r w:rsidRPr="007524B2">
        <w:rPr>
          <w:rFonts w:ascii="Times New Roman" w:eastAsia="標楷體" w:hAnsi="Times New Roman" w:cs="Times New Roman"/>
          <w:color w:val="000000" w:themeColor="text1"/>
          <w:szCs w:val="24"/>
        </w:rPr>
        <w:t>輔具費支應有困難者。</w:t>
      </w:r>
    </w:p>
    <w:p w:rsidR="002908AD" w:rsidRDefault="00346703" w:rsidP="003B7DD9">
      <w:pPr>
        <w:pStyle w:val="a3"/>
        <w:numPr>
          <w:ilvl w:val="0"/>
          <w:numId w:val="10"/>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學生家庭遭逢重大災變者，致使生活陷入困境者。</w:t>
      </w:r>
    </w:p>
    <w:p w:rsidR="00C11937" w:rsidRPr="00F0537B" w:rsidRDefault="00C11937" w:rsidP="003B7DD9">
      <w:pPr>
        <w:pStyle w:val="a3"/>
        <w:numPr>
          <w:ilvl w:val="0"/>
          <w:numId w:val="10"/>
        </w:numPr>
        <w:spacing w:line="0" w:lineRule="atLeast"/>
        <w:ind w:leftChars="0"/>
        <w:jc w:val="both"/>
        <w:rPr>
          <w:rFonts w:ascii="Times New Roman" w:eastAsia="標楷體" w:hAnsi="Times New Roman" w:cs="Times New Roman"/>
          <w:szCs w:val="24"/>
        </w:rPr>
      </w:pPr>
      <w:r w:rsidRPr="00F0537B">
        <w:rPr>
          <w:rFonts w:ascii="Times New Roman" w:eastAsia="標楷體" w:hAnsi="Times New Roman" w:cs="Times New Roman" w:hint="eastAsia"/>
          <w:szCs w:val="24"/>
        </w:rPr>
        <w:t>學生因家庭經濟不佳</w:t>
      </w:r>
      <w:r w:rsidR="00B95DB7" w:rsidRPr="00F0537B">
        <w:rPr>
          <w:rFonts w:ascii="標楷體" w:eastAsia="標楷體" w:hAnsi="標楷體" w:cs="Times New Roman" w:hint="eastAsia"/>
          <w:szCs w:val="24"/>
        </w:rPr>
        <w:t>，</w:t>
      </w:r>
      <w:r w:rsidRPr="00F0537B">
        <w:rPr>
          <w:rFonts w:ascii="Times New Roman" w:eastAsia="標楷體" w:hAnsi="Times New Roman" w:cs="Times New Roman" w:hint="eastAsia"/>
          <w:szCs w:val="24"/>
        </w:rPr>
        <w:t>對於學雜費、書費支應有困難者。</w:t>
      </w:r>
    </w:p>
    <w:p w:rsidR="00346703" w:rsidRPr="007524B2" w:rsidRDefault="00346703" w:rsidP="003B7DD9">
      <w:pPr>
        <w:pStyle w:val="a3"/>
        <w:numPr>
          <w:ilvl w:val="0"/>
          <w:numId w:val="10"/>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如有特殊變故須急難救助但不含於上述項目者，另以個案辦理。</w:t>
      </w:r>
    </w:p>
    <w:p w:rsidR="00346703" w:rsidRPr="007524B2" w:rsidRDefault="00C61E86" w:rsidP="003B7DD9">
      <w:pPr>
        <w:pStyle w:val="a3"/>
        <w:numPr>
          <w:ilvl w:val="0"/>
          <w:numId w:val="9"/>
        </w:numPr>
        <w:spacing w:beforeLines="50" w:before="180" w:line="0" w:lineRule="atLeast"/>
        <w:ind w:leftChars="0"/>
        <w:jc w:val="both"/>
        <w:rPr>
          <w:rFonts w:ascii="Times New Roman" w:eastAsia="標楷體" w:hAnsi="Times New Roman" w:cs="Times New Roman"/>
          <w:b/>
          <w:color w:val="000000" w:themeColor="text1"/>
          <w:szCs w:val="24"/>
        </w:rPr>
      </w:pPr>
      <w:r w:rsidRPr="007524B2">
        <w:rPr>
          <w:rFonts w:ascii="Times New Roman" w:eastAsia="標楷體" w:hAnsi="Times New Roman" w:cs="Times New Roman"/>
          <w:b/>
          <w:color w:val="000000" w:themeColor="text1"/>
          <w:szCs w:val="24"/>
        </w:rPr>
        <w:t>申請時間及審核方式</w:t>
      </w:r>
    </w:p>
    <w:p w:rsidR="0078355D" w:rsidRPr="007524B2" w:rsidRDefault="0078355D" w:rsidP="003B7DD9">
      <w:pPr>
        <w:pStyle w:val="a3"/>
        <w:numPr>
          <w:ilvl w:val="0"/>
          <w:numId w:val="11"/>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限急難變故發生日起六個月內進行申請，且</w:t>
      </w:r>
      <w:r w:rsidR="00B03094" w:rsidRPr="007524B2">
        <w:rPr>
          <w:rFonts w:ascii="Times New Roman" w:eastAsia="標楷體" w:hAnsi="Times New Roman" w:cs="Times New Roman"/>
          <w:color w:val="000000" w:themeColor="text1"/>
          <w:szCs w:val="24"/>
        </w:rPr>
        <w:t>同一事件之申請以一次為限</w:t>
      </w:r>
      <w:r w:rsidRPr="007524B2">
        <w:rPr>
          <w:rFonts w:ascii="Times New Roman" w:eastAsia="標楷體" w:hAnsi="Times New Roman" w:cs="Times New Roman"/>
          <w:color w:val="000000" w:themeColor="text1"/>
          <w:szCs w:val="24"/>
        </w:rPr>
        <w:t>。</w:t>
      </w:r>
    </w:p>
    <w:p w:rsidR="0078355D" w:rsidRPr="007524B2" w:rsidRDefault="0078355D" w:rsidP="003B7DD9">
      <w:pPr>
        <w:pStyle w:val="a3"/>
        <w:numPr>
          <w:ilvl w:val="0"/>
          <w:numId w:val="11"/>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學生本人於事件發生後</w:t>
      </w:r>
      <w:r w:rsidR="006669E8" w:rsidRPr="007524B2">
        <w:rPr>
          <w:rFonts w:ascii="Times New Roman" w:eastAsia="標楷體" w:hAnsi="Times New Roman" w:cs="Times New Roman"/>
          <w:color w:val="000000" w:themeColor="text1"/>
          <w:szCs w:val="24"/>
        </w:rPr>
        <w:t>六</w:t>
      </w:r>
      <w:r w:rsidRPr="007524B2">
        <w:rPr>
          <w:rFonts w:ascii="Times New Roman" w:eastAsia="標楷體" w:hAnsi="Times New Roman" w:cs="Times New Roman"/>
          <w:color w:val="000000" w:themeColor="text1"/>
          <w:szCs w:val="24"/>
        </w:rPr>
        <w:t>個月內提出申請，經班導師訪視現況如實並簽陳系</w:t>
      </w:r>
      <w:r w:rsidRPr="007524B2">
        <w:rPr>
          <w:rFonts w:ascii="Times New Roman" w:eastAsia="標楷體" w:hAnsi="Times New Roman" w:cs="Times New Roman"/>
          <w:color w:val="000000" w:themeColor="text1"/>
          <w:szCs w:val="24"/>
        </w:rPr>
        <w:t>(</w:t>
      </w:r>
      <w:r w:rsidRPr="007524B2">
        <w:rPr>
          <w:rFonts w:ascii="Times New Roman" w:eastAsia="標楷體" w:hAnsi="Times New Roman" w:cs="Times New Roman"/>
          <w:color w:val="000000" w:themeColor="text1"/>
          <w:szCs w:val="24"/>
        </w:rPr>
        <w:t>科</w:t>
      </w:r>
      <w:r w:rsidRPr="007524B2">
        <w:rPr>
          <w:rFonts w:ascii="Times New Roman" w:eastAsia="標楷體" w:hAnsi="Times New Roman" w:cs="Times New Roman"/>
          <w:color w:val="000000" w:themeColor="text1"/>
          <w:szCs w:val="24"/>
        </w:rPr>
        <w:t>)</w:t>
      </w:r>
      <w:r w:rsidRPr="007524B2">
        <w:rPr>
          <w:rFonts w:ascii="Times New Roman" w:eastAsia="標楷體" w:hAnsi="Times New Roman" w:cs="Times New Roman"/>
          <w:color w:val="000000" w:themeColor="text1"/>
          <w:szCs w:val="24"/>
        </w:rPr>
        <w:t>所主管後，送秘書室收件。</w:t>
      </w:r>
    </w:p>
    <w:p w:rsidR="0078355D" w:rsidRPr="007524B2" w:rsidRDefault="0078355D" w:rsidP="003B7DD9">
      <w:pPr>
        <w:pStyle w:val="a3"/>
        <w:numPr>
          <w:ilvl w:val="0"/>
          <w:numId w:val="11"/>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秘書室呈請鈞長核可後，將急難救助金申請資料，陳報「庭晅投資有限公司」認可後，發給急難救助金。</w:t>
      </w:r>
    </w:p>
    <w:p w:rsidR="00BF0CA5" w:rsidRPr="007524B2" w:rsidRDefault="0078355D" w:rsidP="003B7DD9">
      <w:pPr>
        <w:pStyle w:val="a3"/>
        <w:numPr>
          <w:ilvl w:val="0"/>
          <w:numId w:val="9"/>
        </w:numPr>
        <w:spacing w:beforeLines="50" w:before="180"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b/>
          <w:bCs/>
          <w:color w:val="000000" w:themeColor="text1"/>
          <w:kern w:val="0"/>
          <w:szCs w:val="24"/>
        </w:rPr>
        <w:t>發給標準</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8"/>
        <w:gridCol w:w="4583"/>
      </w:tblGrid>
      <w:tr w:rsidR="007524B2" w:rsidRPr="007524B2" w:rsidTr="00BF0CA5">
        <w:tc>
          <w:tcPr>
            <w:tcW w:w="4568" w:type="dxa"/>
            <w:shd w:val="clear" w:color="auto" w:fill="DAEEF3"/>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急難救助條件</w:t>
            </w:r>
          </w:p>
        </w:tc>
        <w:tc>
          <w:tcPr>
            <w:tcW w:w="4583" w:type="dxa"/>
            <w:shd w:val="clear" w:color="auto" w:fill="DAEEF3"/>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慰問金額</w:t>
            </w:r>
            <w:r w:rsidR="00D47122" w:rsidRPr="007524B2">
              <w:rPr>
                <w:rFonts w:ascii="標楷體" w:eastAsia="標楷體" w:hAnsi="標楷體" w:cs="新細明體" w:hint="eastAsia"/>
                <w:bCs/>
                <w:color w:val="000000" w:themeColor="text1"/>
                <w:kern w:val="0"/>
                <w:szCs w:val="24"/>
              </w:rPr>
              <w:t xml:space="preserve"> </w:t>
            </w:r>
            <w:r w:rsidR="00D47122" w:rsidRPr="007524B2">
              <w:rPr>
                <w:rFonts w:ascii="新細明體" w:eastAsia="新細明體" w:hAnsi="新細明體" w:cs="新細明體" w:hint="eastAsia"/>
                <w:bCs/>
                <w:color w:val="000000" w:themeColor="text1"/>
                <w:kern w:val="0"/>
                <w:szCs w:val="24"/>
              </w:rPr>
              <w:t>(</w:t>
            </w:r>
            <w:r w:rsidR="00D47122" w:rsidRPr="007524B2">
              <w:rPr>
                <w:rFonts w:ascii="Times New Roman" w:eastAsia="標楷體" w:hAnsi="Times New Roman" w:cs="Times New Roman"/>
                <w:color w:val="000000" w:themeColor="text1"/>
                <w:szCs w:val="24"/>
              </w:rPr>
              <w:t>視個案及家庭經濟狀況衡量</w:t>
            </w:r>
            <w:r w:rsidR="00D47122" w:rsidRPr="007524B2">
              <w:rPr>
                <w:rFonts w:ascii="Times New Roman" w:eastAsia="標楷體" w:hAnsi="Times New Roman" w:cs="Times New Roman" w:hint="eastAsia"/>
                <w:color w:val="000000" w:themeColor="text1"/>
                <w:szCs w:val="24"/>
              </w:rPr>
              <w:t>)</w:t>
            </w:r>
          </w:p>
        </w:tc>
      </w:tr>
      <w:tr w:rsidR="007524B2" w:rsidRPr="007524B2" w:rsidTr="00BF0CA5">
        <w:tc>
          <w:tcPr>
            <w:tcW w:w="4568" w:type="dxa"/>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父母之一方重病無法謀生或死亡者</w:t>
            </w:r>
          </w:p>
        </w:tc>
        <w:tc>
          <w:tcPr>
            <w:tcW w:w="4583" w:type="dxa"/>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補助新台幣二萬元至新台幣伍萬元</w:t>
            </w:r>
          </w:p>
        </w:tc>
      </w:tr>
      <w:tr w:rsidR="007524B2" w:rsidRPr="007524B2" w:rsidTr="00BF0CA5">
        <w:tc>
          <w:tcPr>
            <w:tcW w:w="4568" w:type="dxa"/>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傷重罹病者</w:t>
            </w:r>
          </w:p>
        </w:tc>
        <w:tc>
          <w:tcPr>
            <w:tcW w:w="4583" w:type="dxa"/>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補助新台幣二萬元至新台幣伍萬元</w:t>
            </w:r>
          </w:p>
        </w:tc>
      </w:tr>
      <w:tr w:rsidR="007524B2" w:rsidRPr="007524B2" w:rsidTr="00BF0CA5">
        <w:tc>
          <w:tcPr>
            <w:tcW w:w="4568" w:type="dxa"/>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學生家庭遭逢重大災變者</w:t>
            </w:r>
          </w:p>
        </w:tc>
        <w:tc>
          <w:tcPr>
            <w:tcW w:w="4583" w:type="dxa"/>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補助新台幣一萬元至新台幣伍萬元</w:t>
            </w:r>
          </w:p>
        </w:tc>
      </w:tr>
      <w:tr w:rsidR="00C11937" w:rsidRPr="007524B2" w:rsidTr="00BF0CA5">
        <w:tc>
          <w:tcPr>
            <w:tcW w:w="4568" w:type="dxa"/>
          </w:tcPr>
          <w:p w:rsidR="00C11937" w:rsidRPr="00F0537B" w:rsidRDefault="00C11937" w:rsidP="003B7DD9">
            <w:pPr>
              <w:spacing w:line="0" w:lineRule="atLeast"/>
              <w:jc w:val="both"/>
              <w:rPr>
                <w:rFonts w:ascii="標楷體" w:eastAsia="標楷體" w:hAnsi="標楷體" w:cs="新細明體"/>
                <w:bCs/>
                <w:kern w:val="0"/>
                <w:szCs w:val="24"/>
              </w:rPr>
            </w:pPr>
            <w:r w:rsidRPr="00F0537B">
              <w:rPr>
                <w:rFonts w:ascii="Times New Roman" w:eastAsia="標楷體" w:hAnsi="Times New Roman" w:cs="Times New Roman" w:hint="eastAsia"/>
                <w:szCs w:val="24"/>
              </w:rPr>
              <w:t>學雜費、書費支應有困難</w:t>
            </w:r>
            <w:r w:rsidR="001C1951" w:rsidRPr="00F0537B">
              <w:rPr>
                <w:rFonts w:ascii="Times New Roman" w:eastAsia="標楷體" w:hAnsi="Times New Roman" w:cs="Times New Roman" w:hint="eastAsia"/>
                <w:szCs w:val="24"/>
              </w:rPr>
              <w:t>者</w:t>
            </w:r>
          </w:p>
        </w:tc>
        <w:tc>
          <w:tcPr>
            <w:tcW w:w="4583" w:type="dxa"/>
          </w:tcPr>
          <w:p w:rsidR="00C11937" w:rsidRPr="00F0537B" w:rsidRDefault="00C11937" w:rsidP="003B7DD9">
            <w:pPr>
              <w:spacing w:line="0" w:lineRule="atLeast"/>
              <w:jc w:val="both"/>
              <w:rPr>
                <w:rFonts w:ascii="標楷體" w:eastAsia="標楷體" w:hAnsi="標楷體" w:cs="新細明體"/>
                <w:bCs/>
                <w:kern w:val="0"/>
                <w:szCs w:val="24"/>
              </w:rPr>
            </w:pPr>
            <w:r w:rsidRPr="00F0537B">
              <w:rPr>
                <w:rFonts w:ascii="標楷體" w:eastAsia="標楷體" w:hAnsi="標楷體" w:cs="新細明體" w:hint="eastAsia"/>
                <w:bCs/>
                <w:kern w:val="0"/>
                <w:szCs w:val="24"/>
              </w:rPr>
              <w:t>補助新台幣</w:t>
            </w:r>
            <w:r w:rsidR="00D61D36" w:rsidRPr="00F0537B">
              <w:rPr>
                <w:rFonts w:ascii="標楷體" w:eastAsia="標楷體" w:hAnsi="標楷體" w:cs="新細明體" w:hint="eastAsia"/>
                <w:bCs/>
                <w:kern w:val="0"/>
                <w:szCs w:val="24"/>
              </w:rPr>
              <w:t>五仟</w:t>
            </w:r>
            <w:r w:rsidRPr="00F0537B">
              <w:rPr>
                <w:rFonts w:ascii="標楷體" w:eastAsia="標楷體" w:hAnsi="標楷體" w:cs="新細明體" w:hint="eastAsia"/>
                <w:bCs/>
                <w:kern w:val="0"/>
                <w:szCs w:val="24"/>
              </w:rPr>
              <w:t>元至新台幣伍萬元</w:t>
            </w:r>
          </w:p>
        </w:tc>
      </w:tr>
    </w:tbl>
    <w:p w:rsidR="00844D11" w:rsidRPr="007524B2" w:rsidRDefault="00CB4637" w:rsidP="003B7DD9">
      <w:pPr>
        <w:pStyle w:val="a3"/>
        <w:numPr>
          <w:ilvl w:val="0"/>
          <w:numId w:val="9"/>
        </w:numPr>
        <w:spacing w:beforeLines="50" w:before="180" w:line="0" w:lineRule="atLeast"/>
        <w:ind w:leftChars="0"/>
        <w:jc w:val="both"/>
        <w:rPr>
          <w:rFonts w:ascii="Times New Roman" w:eastAsia="標楷體" w:hAnsi="Times New Roman" w:cs="Times New Roman"/>
          <w:b/>
          <w:color w:val="000000" w:themeColor="text1"/>
          <w:szCs w:val="24"/>
        </w:rPr>
      </w:pPr>
      <w:r w:rsidRPr="007524B2">
        <w:rPr>
          <w:rFonts w:ascii="Times New Roman" w:eastAsia="標楷體" w:hAnsi="Times New Roman" w:cs="Times New Roman"/>
          <w:b/>
          <w:color w:val="000000" w:themeColor="text1"/>
          <w:szCs w:val="24"/>
        </w:rPr>
        <w:t>繳交資料</w:t>
      </w:r>
    </w:p>
    <w:p w:rsidR="00D47122" w:rsidRPr="007524B2" w:rsidRDefault="006D5E5F" w:rsidP="003B7DD9">
      <w:pPr>
        <w:spacing w:line="0" w:lineRule="atLeast"/>
        <w:ind w:leftChars="299" w:left="1217" w:hangingChars="208" w:hanging="499"/>
        <w:jc w:val="both"/>
        <w:rPr>
          <w:rFonts w:ascii="Times New Roman" w:eastAsia="標楷體" w:hAnsi="Times New Roman" w:cs="Times New Roman"/>
          <w:color w:val="000000" w:themeColor="text1"/>
          <w:kern w:val="0"/>
          <w:szCs w:val="24"/>
        </w:rPr>
      </w:pPr>
      <w:r w:rsidRPr="007524B2">
        <w:rPr>
          <w:rFonts w:ascii="Times New Roman" w:eastAsia="標楷體" w:hAnsi="Times New Roman" w:cs="Times New Roman"/>
          <w:color w:val="000000" w:themeColor="text1"/>
          <w:kern w:val="0"/>
          <w:szCs w:val="24"/>
        </w:rPr>
        <w:t>填寫</w:t>
      </w:r>
      <w:r w:rsidR="00343CEF" w:rsidRPr="007524B2">
        <w:rPr>
          <w:rFonts w:ascii="Times New Roman" w:eastAsia="標楷體" w:hAnsi="Times New Roman" w:cs="Times New Roman"/>
          <w:color w:val="000000" w:themeColor="text1"/>
          <w:kern w:val="0"/>
          <w:szCs w:val="24"/>
        </w:rPr>
        <w:t>急難救助補助金申請表，</w:t>
      </w:r>
      <w:r w:rsidR="00343CEF" w:rsidRPr="007524B2">
        <w:rPr>
          <w:rFonts w:ascii="Times New Roman" w:eastAsia="標楷體" w:hAnsi="Times New Roman" w:cs="Times New Roman"/>
          <w:bCs/>
          <w:color w:val="000000" w:themeColor="text1"/>
          <w:kern w:val="0"/>
          <w:szCs w:val="24"/>
        </w:rPr>
        <w:t>須檢附新式戶口名簿及前一年度</w:t>
      </w:r>
      <w:r w:rsidR="00D47122" w:rsidRPr="007524B2">
        <w:rPr>
          <w:rFonts w:ascii="Times New Roman" w:eastAsia="標楷體" w:hAnsi="Times New Roman" w:cs="Times New Roman" w:hint="eastAsia"/>
          <w:bCs/>
          <w:color w:val="000000" w:themeColor="text1"/>
          <w:kern w:val="0"/>
          <w:szCs w:val="24"/>
        </w:rPr>
        <w:t>全戸完稅證明</w:t>
      </w:r>
      <w:r w:rsidR="00343CEF" w:rsidRPr="007524B2">
        <w:rPr>
          <w:rFonts w:ascii="Times New Roman" w:eastAsia="標楷體" w:hAnsi="Times New Roman" w:cs="Times New Roman"/>
          <w:bCs/>
          <w:color w:val="000000" w:themeColor="text1"/>
          <w:kern w:val="0"/>
          <w:szCs w:val="24"/>
        </w:rPr>
        <w:t>，</w:t>
      </w:r>
      <w:r w:rsidR="00343CEF" w:rsidRPr="007524B2">
        <w:rPr>
          <w:rFonts w:ascii="Times New Roman" w:eastAsia="標楷體" w:hAnsi="Times New Roman" w:cs="Times New Roman"/>
          <w:color w:val="000000" w:themeColor="text1"/>
          <w:kern w:val="0"/>
          <w:szCs w:val="24"/>
        </w:rPr>
        <w:t>得依急</w:t>
      </w:r>
    </w:p>
    <w:p w:rsidR="00343CEF" w:rsidRPr="007524B2" w:rsidRDefault="00343CEF" w:rsidP="003B7DD9">
      <w:pPr>
        <w:spacing w:line="0" w:lineRule="atLeast"/>
        <w:ind w:leftChars="299" w:left="1217" w:hangingChars="208" w:hanging="499"/>
        <w:jc w:val="both"/>
        <w:rPr>
          <w:rFonts w:ascii="標楷體" w:eastAsia="標楷體" w:hAnsi="標楷體" w:cs="Times New Roman"/>
          <w:bCs/>
          <w:color w:val="000000" w:themeColor="text1"/>
          <w:kern w:val="0"/>
          <w:szCs w:val="24"/>
        </w:rPr>
      </w:pPr>
      <w:r w:rsidRPr="007524B2">
        <w:rPr>
          <w:rFonts w:ascii="Times New Roman" w:eastAsia="標楷體" w:hAnsi="Times New Roman" w:cs="Times New Roman"/>
          <w:color w:val="000000" w:themeColor="text1"/>
          <w:kern w:val="0"/>
          <w:szCs w:val="24"/>
        </w:rPr>
        <w:t>難救助事項繳交下列證件</w:t>
      </w:r>
      <w:r w:rsidR="00212CDE" w:rsidRPr="007524B2">
        <w:rPr>
          <w:rFonts w:ascii="標楷體" w:eastAsia="標楷體" w:hAnsi="標楷體" w:cs="Times New Roman" w:hint="eastAsia"/>
          <w:bCs/>
          <w:color w:val="000000" w:themeColor="text1"/>
          <w:kern w:val="0"/>
          <w:szCs w:val="24"/>
        </w:rPr>
        <w:t>：</w:t>
      </w:r>
    </w:p>
    <w:p w:rsidR="00212CDE" w:rsidRPr="007524B2" w:rsidRDefault="00212CDE" w:rsidP="003B7DD9">
      <w:pPr>
        <w:pStyle w:val="a3"/>
        <w:numPr>
          <w:ilvl w:val="0"/>
          <w:numId w:val="14"/>
        </w:numPr>
        <w:spacing w:line="0" w:lineRule="atLeast"/>
        <w:ind w:leftChars="0"/>
        <w:jc w:val="both"/>
        <w:rPr>
          <w:rFonts w:ascii="Times New Roman" w:eastAsia="標楷體" w:hAnsi="Times New Roman" w:cs="Times New Roman"/>
          <w:bCs/>
          <w:color w:val="000000" w:themeColor="text1"/>
          <w:kern w:val="0"/>
          <w:szCs w:val="24"/>
        </w:rPr>
      </w:pPr>
      <w:r w:rsidRPr="007524B2">
        <w:rPr>
          <w:rFonts w:ascii="Times New Roman" w:eastAsia="標楷體" w:hAnsi="Times New Roman" w:cs="Times New Roman"/>
          <w:bCs/>
          <w:color w:val="000000" w:themeColor="text1"/>
          <w:kern w:val="0"/>
          <w:szCs w:val="24"/>
        </w:rPr>
        <w:t>死亡喪葬者：檢具死亡証明或除戶証明。</w:t>
      </w:r>
    </w:p>
    <w:p w:rsidR="00212CDE" w:rsidRPr="007524B2" w:rsidRDefault="00212CDE" w:rsidP="003B7DD9">
      <w:pPr>
        <w:pStyle w:val="a3"/>
        <w:numPr>
          <w:ilvl w:val="0"/>
          <w:numId w:val="14"/>
        </w:numPr>
        <w:spacing w:line="0" w:lineRule="atLeast"/>
        <w:ind w:leftChars="0"/>
        <w:jc w:val="both"/>
        <w:rPr>
          <w:rFonts w:ascii="Times New Roman" w:eastAsia="標楷體" w:hAnsi="Times New Roman" w:cs="Times New Roman"/>
          <w:bCs/>
          <w:color w:val="000000" w:themeColor="text1"/>
          <w:kern w:val="0"/>
          <w:szCs w:val="24"/>
        </w:rPr>
      </w:pPr>
      <w:r w:rsidRPr="007524B2">
        <w:rPr>
          <w:rFonts w:ascii="Times New Roman" w:eastAsia="標楷體" w:hAnsi="Times New Roman" w:cs="Times New Roman"/>
          <w:bCs/>
          <w:color w:val="000000" w:themeColor="text1"/>
          <w:kern w:val="0"/>
          <w:szCs w:val="24"/>
        </w:rPr>
        <w:t>受傷或重病住院：檢具就醫診斷證明、殘障證明或健保局重大傷病通知。</w:t>
      </w:r>
    </w:p>
    <w:p w:rsidR="00212CDE" w:rsidRPr="00C11937" w:rsidRDefault="00212CDE" w:rsidP="003B7DD9">
      <w:pPr>
        <w:pStyle w:val="a3"/>
        <w:numPr>
          <w:ilvl w:val="0"/>
          <w:numId w:val="14"/>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bCs/>
          <w:color w:val="000000" w:themeColor="text1"/>
          <w:kern w:val="0"/>
          <w:szCs w:val="24"/>
        </w:rPr>
        <w:t>學生家庭遭逢重大災變者：檢具災變相關證明。</w:t>
      </w:r>
    </w:p>
    <w:p w:rsidR="00C11937" w:rsidRPr="00F0537B" w:rsidRDefault="00C11937" w:rsidP="003B7DD9">
      <w:pPr>
        <w:pStyle w:val="a3"/>
        <w:numPr>
          <w:ilvl w:val="0"/>
          <w:numId w:val="14"/>
        </w:numPr>
        <w:spacing w:line="0" w:lineRule="atLeast"/>
        <w:ind w:leftChars="0"/>
        <w:jc w:val="both"/>
        <w:rPr>
          <w:rFonts w:ascii="Times New Roman" w:eastAsia="標楷體" w:hAnsi="Times New Roman" w:cs="Times New Roman"/>
          <w:szCs w:val="24"/>
        </w:rPr>
      </w:pPr>
      <w:r w:rsidRPr="00F0537B">
        <w:rPr>
          <w:rFonts w:ascii="Times New Roman" w:eastAsia="標楷體" w:hAnsi="Times New Roman" w:cs="Times New Roman" w:hint="eastAsia"/>
          <w:szCs w:val="24"/>
        </w:rPr>
        <w:t>學雜費、書費支應有困難者</w:t>
      </w:r>
      <w:r w:rsidRPr="00F0537B">
        <w:rPr>
          <w:rFonts w:ascii="Times New Roman" w:eastAsia="標楷體" w:hAnsi="Times New Roman" w:cs="Times New Roman"/>
          <w:bCs/>
          <w:kern w:val="0"/>
          <w:szCs w:val="24"/>
        </w:rPr>
        <w:t>：檢具</w:t>
      </w:r>
      <w:r w:rsidRPr="00F0537B">
        <w:rPr>
          <w:rFonts w:ascii="Times New Roman" w:eastAsia="標楷體" w:hAnsi="Times New Roman" w:cs="Times New Roman" w:hint="eastAsia"/>
          <w:szCs w:val="24"/>
        </w:rPr>
        <w:t>學雜費、書費</w:t>
      </w:r>
      <w:r w:rsidRPr="00F0537B">
        <w:rPr>
          <w:rFonts w:ascii="Times New Roman" w:eastAsia="標楷體" w:hAnsi="Times New Roman" w:cs="Times New Roman"/>
          <w:bCs/>
          <w:kern w:val="0"/>
          <w:szCs w:val="24"/>
        </w:rPr>
        <w:t>相關證明。</w:t>
      </w:r>
    </w:p>
    <w:p w:rsidR="00212CDE" w:rsidRPr="007524B2" w:rsidRDefault="00212CDE" w:rsidP="003B7DD9">
      <w:pPr>
        <w:pStyle w:val="a3"/>
        <w:numPr>
          <w:ilvl w:val="0"/>
          <w:numId w:val="14"/>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bCs/>
          <w:color w:val="000000" w:themeColor="text1"/>
          <w:kern w:val="0"/>
          <w:szCs w:val="24"/>
        </w:rPr>
        <w:t>其他特殊情形經導師專案提出，陳校長核定。</w:t>
      </w:r>
      <w:bookmarkStart w:id="0" w:name="_GoBack"/>
      <w:bookmarkEnd w:id="0"/>
    </w:p>
    <w:p w:rsidR="00212CDE" w:rsidRPr="007524B2" w:rsidRDefault="00346703" w:rsidP="003B7DD9">
      <w:pPr>
        <w:pStyle w:val="a3"/>
        <w:numPr>
          <w:ilvl w:val="0"/>
          <w:numId w:val="9"/>
        </w:numPr>
        <w:spacing w:beforeLines="50" w:before="180" w:line="0" w:lineRule="atLeast"/>
        <w:ind w:leftChars="0"/>
        <w:jc w:val="both"/>
        <w:rPr>
          <w:rFonts w:ascii="Times New Roman" w:eastAsia="標楷體" w:hAnsi="Times New Roman" w:cs="Times New Roman"/>
          <w:b/>
          <w:color w:val="000000" w:themeColor="text1"/>
          <w:szCs w:val="24"/>
        </w:rPr>
      </w:pPr>
      <w:r w:rsidRPr="007524B2">
        <w:rPr>
          <w:rFonts w:ascii="Times New Roman" w:eastAsia="標楷體" w:hAnsi="Times New Roman" w:cs="Times New Roman"/>
          <w:b/>
          <w:color w:val="000000" w:themeColor="text1"/>
          <w:szCs w:val="24"/>
        </w:rPr>
        <w:t>特殊個案</w:t>
      </w:r>
    </w:p>
    <w:p w:rsidR="00FF2451" w:rsidRPr="007524B2" w:rsidRDefault="00346703" w:rsidP="003B7DD9">
      <w:pPr>
        <w:pStyle w:val="a3"/>
        <w:spacing w:line="0" w:lineRule="atLeast"/>
        <w:ind w:leftChars="0" w:left="720"/>
        <w:jc w:val="both"/>
        <w:rPr>
          <w:rFonts w:ascii="Times New Roman" w:eastAsia="標楷體" w:hAnsi="Times New Roman" w:cs="Times New Roman"/>
          <w:b/>
          <w:color w:val="000000" w:themeColor="text1"/>
          <w:szCs w:val="24"/>
        </w:rPr>
      </w:pPr>
      <w:r w:rsidRPr="007524B2">
        <w:rPr>
          <w:rFonts w:ascii="Times New Roman" w:eastAsia="標楷體" w:hAnsi="Times New Roman" w:cs="Times New Roman"/>
          <w:color w:val="000000" w:themeColor="text1"/>
          <w:szCs w:val="24"/>
        </w:rPr>
        <w:t>金額需求超過上限或於急難變故發生日起六個月內需要超過一次以上之濟助者，得另以專案審核。</w:t>
      </w:r>
    </w:p>
    <w:sectPr w:rsidR="00FF2451" w:rsidRPr="007524B2" w:rsidSect="00A83FD1">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B9A" w:rsidRDefault="00253B9A" w:rsidP="00933DB1">
      <w:r>
        <w:separator/>
      </w:r>
    </w:p>
  </w:endnote>
  <w:endnote w:type="continuationSeparator" w:id="0">
    <w:p w:rsidR="00253B9A" w:rsidRDefault="00253B9A" w:rsidP="0093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B9A" w:rsidRDefault="00253B9A" w:rsidP="00933DB1">
      <w:r>
        <w:separator/>
      </w:r>
    </w:p>
  </w:footnote>
  <w:footnote w:type="continuationSeparator" w:id="0">
    <w:p w:rsidR="00253B9A" w:rsidRDefault="00253B9A" w:rsidP="00933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AE5"/>
    <w:multiLevelType w:val="hybridMultilevel"/>
    <w:tmpl w:val="20AA9378"/>
    <w:lvl w:ilvl="0" w:tplc="C8E2285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0C82778"/>
    <w:multiLevelType w:val="hybridMultilevel"/>
    <w:tmpl w:val="6EA4E14A"/>
    <w:lvl w:ilvl="0" w:tplc="81E6D85A">
      <w:start w:val="1"/>
      <w:numFmt w:val="taiwaneseCountingThousand"/>
      <w:lvlText w:val="%1、"/>
      <w:lvlJc w:val="left"/>
      <w:pPr>
        <w:ind w:left="1230" w:hanging="51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1DE6281"/>
    <w:multiLevelType w:val="hybridMultilevel"/>
    <w:tmpl w:val="A852E91A"/>
    <w:lvl w:ilvl="0" w:tplc="48A43368">
      <w:start w:val="1"/>
      <w:numFmt w:val="taiwaneseCountingThousand"/>
      <w:lvlText w:val="%1、"/>
      <w:lvlJc w:val="left"/>
      <w:pPr>
        <w:ind w:left="951" w:hanging="47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EF62C81"/>
    <w:multiLevelType w:val="hybridMultilevel"/>
    <w:tmpl w:val="7C44E146"/>
    <w:lvl w:ilvl="0" w:tplc="B8BCBA1C">
      <w:start w:val="1"/>
      <w:numFmt w:val="taiwaneseCountingThousand"/>
      <w:lvlText w:val="%1、"/>
      <w:lvlJc w:val="left"/>
      <w:pPr>
        <w:ind w:left="360" w:hanging="360"/>
      </w:pPr>
      <w:rPr>
        <w:rFonts w:asciiTheme="minorEastAsia" w:eastAsiaTheme="minorEastAsia" w:hAnsiTheme="minorEastAsia"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EB3674"/>
    <w:multiLevelType w:val="hybridMultilevel"/>
    <w:tmpl w:val="09649E70"/>
    <w:lvl w:ilvl="0" w:tplc="FE406DBA">
      <w:start w:val="1"/>
      <w:numFmt w:val="taiwaneseCountingThousand"/>
      <w:lvlText w:val="%1、"/>
      <w:lvlJc w:val="left"/>
      <w:pPr>
        <w:ind w:left="899" w:hanging="419"/>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5745C2"/>
    <w:multiLevelType w:val="hybridMultilevel"/>
    <w:tmpl w:val="7F7C4A54"/>
    <w:lvl w:ilvl="0" w:tplc="41D61546">
      <w:start w:val="1"/>
      <w:numFmt w:val="taiwaneseCountingThousand"/>
      <w:lvlText w:val="%1、"/>
      <w:lvlJc w:val="left"/>
      <w:pPr>
        <w:ind w:left="1230" w:hanging="51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713305C"/>
    <w:multiLevelType w:val="hybridMultilevel"/>
    <w:tmpl w:val="7B0CEBF2"/>
    <w:lvl w:ilvl="0" w:tplc="7D581FCE">
      <w:start w:val="1"/>
      <w:numFmt w:val="taiwaneseCountingThousand"/>
      <w:lvlText w:val="%1、"/>
      <w:lvlJc w:val="left"/>
      <w:pPr>
        <w:ind w:left="471" w:hanging="4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7D0FD1"/>
    <w:multiLevelType w:val="hybridMultilevel"/>
    <w:tmpl w:val="6FB28ABA"/>
    <w:lvl w:ilvl="0" w:tplc="41E66036">
      <w:start w:val="1"/>
      <w:numFmt w:val="taiwaneseCountingThousand"/>
      <w:lvlText w:val="%1、"/>
      <w:lvlJc w:val="left"/>
      <w:pPr>
        <w:ind w:left="1228" w:hanging="510"/>
      </w:pPr>
      <w:rPr>
        <w:rFonts w:hint="default"/>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8" w15:restartNumberingAfterBreak="0">
    <w:nsid w:val="3DB5067D"/>
    <w:multiLevelType w:val="hybridMultilevel"/>
    <w:tmpl w:val="D96CAF56"/>
    <w:lvl w:ilvl="0" w:tplc="3C56FEBA">
      <w:start w:val="1"/>
      <w:numFmt w:val="ideographLegalTraditional"/>
      <w:lvlText w:val="%1、"/>
      <w:lvlJc w:val="left"/>
      <w:pPr>
        <w:ind w:left="720" w:hanging="72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91591A"/>
    <w:multiLevelType w:val="hybridMultilevel"/>
    <w:tmpl w:val="864C8BFC"/>
    <w:lvl w:ilvl="0" w:tplc="B4E07ADE">
      <w:start w:val="1"/>
      <w:numFmt w:val="taiwaneseCountingThousand"/>
      <w:lvlText w:val="%1、"/>
      <w:lvlJc w:val="left"/>
      <w:pPr>
        <w:ind w:left="360" w:hanging="360"/>
      </w:pPr>
      <w:rPr>
        <w:rFonts w:asciiTheme="minorEastAsia" w:eastAsiaTheme="minorEastAsia" w:hAnsiTheme="minorEastAsia"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62708D"/>
    <w:multiLevelType w:val="hybridMultilevel"/>
    <w:tmpl w:val="9B6ADCD6"/>
    <w:lvl w:ilvl="0" w:tplc="9AD8D5A4">
      <w:start w:val="1"/>
      <w:numFmt w:val="taiwaneseCountingThousand"/>
      <w:lvlText w:val="%1、"/>
      <w:lvlJc w:val="left"/>
      <w:pPr>
        <w:ind w:left="471" w:hanging="4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EC369B"/>
    <w:multiLevelType w:val="hybridMultilevel"/>
    <w:tmpl w:val="325A3864"/>
    <w:lvl w:ilvl="0" w:tplc="6D00FE24">
      <w:start w:val="1"/>
      <w:numFmt w:val="taiwaneseCountingThousand"/>
      <w:lvlText w:val="%1、"/>
      <w:lvlJc w:val="left"/>
      <w:pPr>
        <w:ind w:left="471" w:hanging="4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7D653B"/>
    <w:multiLevelType w:val="hybridMultilevel"/>
    <w:tmpl w:val="8286C174"/>
    <w:lvl w:ilvl="0" w:tplc="44F49102">
      <w:start w:val="1"/>
      <w:numFmt w:val="taiwaneseCountingThousand"/>
      <w:lvlText w:val="%1、"/>
      <w:lvlJc w:val="left"/>
      <w:pPr>
        <w:ind w:left="1224" w:hanging="72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3" w15:restartNumberingAfterBreak="0">
    <w:nsid w:val="65DC6401"/>
    <w:multiLevelType w:val="hybridMultilevel"/>
    <w:tmpl w:val="AFA82CF2"/>
    <w:lvl w:ilvl="0" w:tplc="EB0CCD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9"/>
  </w:num>
  <w:num w:numId="3">
    <w:abstractNumId w:val="6"/>
  </w:num>
  <w:num w:numId="4">
    <w:abstractNumId w:val="10"/>
  </w:num>
  <w:num w:numId="5">
    <w:abstractNumId w:val="11"/>
  </w:num>
  <w:num w:numId="6">
    <w:abstractNumId w:val="4"/>
  </w:num>
  <w:num w:numId="7">
    <w:abstractNumId w:val="2"/>
  </w:num>
  <w:num w:numId="8">
    <w:abstractNumId w:val="12"/>
  </w:num>
  <w:num w:numId="9">
    <w:abstractNumId w:val="8"/>
  </w:num>
  <w:num w:numId="10">
    <w:abstractNumId w:val="5"/>
  </w:num>
  <w:num w:numId="11">
    <w:abstractNumId w:val="1"/>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7"/>
    <w:rsid w:val="00000B9F"/>
    <w:rsid w:val="000216AC"/>
    <w:rsid w:val="00024CBA"/>
    <w:rsid w:val="0004541C"/>
    <w:rsid w:val="0008469A"/>
    <w:rsid w:val="000854CF"/>
    <w:rsid w:val="00085960"/>
    <w:rsid w:val="00097644"/>
    <w:rsid w:val="000A6FD9"/>
    <w:rsid w:val="000B79FE"/>
    <w:rsid w:val="000F221E"/>
    <w:rsid w:val="000F48DA"/>
    <w:rsid w:val="0010094C"/>
    <w:rsid w:val="00106F80"/>
    <w:rsid w:val="0012563A"/>
    <w:rsid w:val="0013165B"/>
    <w:rsid w:val="00134A1C"/>
    <w:rsid w:val="00151C25"/>
    <w:rsid w:val="00180565"/>
    <w:rsid w:val="00180B0B"/>
    <w:rsid w:val="00193188"/>
    <w:rsid w:val="00193B25"/>
    <w:rsid w:val="001C06A9"/>
    <w:rsid w:val="001C0DE6"/>
    <w:rsid w:val="001C1951"/>
    <w:rsid w:val="001C4FB4"/>
    <w:rsid w:val="001D77F7"/>
    <w:rsid w:val="001E106B"/>
    <w:rsid w:val="001F07B0"/>
    <w:rsid w:val="00207F07"/>
    <w:rsid w:val="00212CDE"/>
    <w:rsid w:val="00253B9A"/>
    <w:rsid w:val="00271830"/>
    <w:rsid w:val="00275458"/>
    <w:rsid w:val="00275DB1"/>
    <w:rsid w:val="00282EA6"/>
    <w:rsid w:val="002908AD"/>
    <w:rsid w:val="002B203F"/>
    <w:rsid w:val="002B21DF"/>
    <w:rsid w:val="002D2473"/>
    <w:rsid w:val="002E52A7"/>
    <w:rsid w:val="002E60D3"/>
    <w:rsid w:val="00300F03"/>
    <w:rsid w:val="003125E1"/>
    <w:rsid w:val="003155A1"/>
    <w:rsid w:val="003177AA"/>
    <w:rsid w:val="003342B1"/>
    <w:rsid w:val="00337D5D"/>
    <w:rsid w:val="00343CEF"/>
    <w:rsid w:val="00345307"/>
    <w:rsid w:val="00346703"/>
    <w:rsid w:val="0035793F"/>
    <w:rsid w:val="003604EF"/>
    <w:rsid w:val="0036240F"/>
    <w:rsid w:val="003704E7"/>
    <w:rsid w:val="003760A4"/>
    <w:rsid w:val="00392EFE"/>
    <w:rsid w:val="003A4F67"/>
    <w:rsid w:val="003B0EDC"/>
    <w:rsid w:val="003B11D0"/>
    <w:rsid w:val="003B3370"/>
    <w:rsid w:val="003B7DD9"/>
    <w:rsid w:val="003C4487"/>
    <w:rsid w:val="003F0C3A"/>
    <w:rsid w:val="003F25E2"/>
    <w:rsid w:val="003F554C"/>
    <w:rsid w:val="0040053D"/>
    <w:rsid w:val="004124E4"/>
    <w:rsid w:val="004158FC"/>
    <w:rsid w:val="0044661A"/>
    <w:rsid w:val="00463F41"/>
    <w:rsid w:val="00481481"/>
    <w:rsid w:val="00481E0E"/>
    <w:rsid w:val="0048317A"/>
    <w:rsid w:val="00496A02"/>
    <w:rsid w:val="004B36E6"/>
    <w:rsid w:val="004B53F7"/>
    <w:rsid w:val="004B6BD7"/>
    <w:rsid w:val="004C67D1"/>
    <w:rsid w:val="004E20E8"/>
    <w:rsid w:val="004E4C1C"/>
    <w:rsid w:val="005020E0"/>
    <w:rsid w:val="005029A5"/>
    <w:rsid w:val="00503CA1"/>
    <w:rsid w:val="00527911"/>
    <w:rsid w:val="00531B3D"/>
    <w:rsid w:val="00532503"/>
    <w:rsid w:val="0053571E"/>
    <w:rsid w:val="00544819"/>
    <w:rsid w:val="00550297"/>
    <w:rsid w:val="005815B9"/>
    <w:rsid w:val="005917E8"/>
    <w:rsid w:val="00595507"/>
    <w:rsid w:val="005A162B"/>
    <w:rsid w:val="005A2F9E"/>
    <w:rsid w:val="005C11A8"/>
    <w:rsid w:val="005E71FF"/>
    <w:rsid w:val="005F1DFC"/>
    <w:rsid w:val="006012C1"/>
    <w:rsid w:val="00610621"/>
    <w:rsid w:val="006663CA"/>
    <w:rsid w:val="006669E8"/>
    <w:rsid w:val="00666C8B"/>
    <w:rsid w:val="0067134C"/>
    <w:rsid w:val="0067172C"/>
    <w:rsid w:val="0067191D"/>
    <w:rsid w:val="00677332"/>
    <w:rsid w:val="0068279D"/>
    <w:rsid w:val="00685BE1"/>
    <w:rsid w:val="00692DCA"/>
    <w:rsid w:val="006C39E3"/>
    <w:rsid w:val="006D5E5F"/>
    <w:rsid w:val="006E3044"/>
    <w:rsid w:val="006F55D8"/>
    <w:rsid w:val="006F732A"/>
    <w:rsid w:val="007217C3"/>
    <w:rsid w:val="00721864"/>
    <w:rsid w:val="00731B98"/>
    <w:rsid w:val="00741281"/>
    <w:rsid w:val="007524B2"/>
    <w:rsid w:val="00763BC9"/>
    <w:rsid w:val="00772D57"/>
    <w:rsid w:val="0078355D"/>
    <w:rsid w:val="007D6245"/>
    <w:rsid w:val="007F5EF9"/>
    <w:rsid w:val="007F7009"/>
    <w:rsid w:val="00805A4D"/>
    <w:rsid w:val="00814CD3"/>
    <w:rsid w:val="00821E5E"/>
    <w:rsid w:val="00822C4C"/>
    <w:rsid w:val="00823906"/>
    <w:rsid w:val="00844D11"/>
    <w:rsid w:val="00845DDA"/>
    <w:rsid w:val="00866A62"/>
    <w:rsid w:val="0087026C"/>
    <w:rsid w:val="00871C40"/>
    <w:rsid w:val="00883515"/>
    <w:rsid w:val="008A7E04"/>
    <w:rsid w:val="008B3CB2"/>
    <w:rsid w:val="008C59FD"/>
    <w:rsid w:val="008E52FC"/>
    <w:rsid w:val="009059EB"/>
    <w:rsid w:val="00905B4B"/>
    <w:rsid w:val="00921478"/>
    <w:rsid w:val="00933DB1"/>
    <w:rsid w:val="0095646D"/>
    <w:rsid w:val="00973D6C"/>
    <w:rsid w:val="00974978"/>
    <w:rsid w:val="009811F7"/>
    <w:rsid w:val="009842B9"/>
    <w:rsid w:val="00996ADF"/>
    <w:rsid w:val="009A0C71"/>
    <w:rsid w:val="009A1AB8"/>
    <w:rsid w:val="009A4072"/>
    <w:rsid w:val="009A783B"/>
    <w:rsid w:val="009B4731"/>
    <w:rsid w:val="009D227B"/>
    <w:rsid w:val="009E53E9"/>
    <w:rsid w:val="009E6FE0"/>
    <w:rsid w:val="00A10148"/>
    <w:rsid w:val="00A123A9"/>
    <w:rsid w:val="00A234B1"/>
    <w:rsid w:val="00A40074"/>
    <w:rsid w:val="00A40A39"/>
    <w:rsid w:val="00A447A5"/>
    <w:rsid w:val="00A46C8C"/>
    <w:rsid w:val="00A509A4"/>
    <w:rsid w:val="00A83C94"/>
    <w:rsid w:val="00A83FD1"/>
    <w:rsid w:val="00AB1E84"/>
    <w:rsid w:val="00AD26DE"/>
    <w:rsid w:val="00AD3453"/>
    <w:rsid w:val="00AD5638"/>
    <w:rsid w:val="00AE6A2D"/>
    <w:rsid w:val="00AF32E8"/>
    <w:rsid w:val="00B03094"/>
    <w:rsid w:val="00B260E0"/>
    <w:rsid w:val="00B359EE"/>
    <w:rsid w:val="00B37EA9"/>
    <w:rsid w:val="00B6402D"/>
    <w:rsid w:val="00B65C0E"/>
    <w:rsid w:val="00B66756"/>
    <w:rsid w:val="00B66E54"/>
    <w:rsid w:val="00B95953"/>
    <w:rsid w:val="00B95DB7"/>
    <w:rsid w:val="00BC6174"/>
    <w:rsid w:val="00BD55CA"/>
    <w:rsid w:val="00BE37B8"/>
    <w:rsid w:val="00BE6968"/>
    <w:rsid w:val="00BE7F8C"/>
    <w:rsid w:val="00BF0CA5"/>
    <w:rsid w:val="00C10B4C"/>
    <w:rsid w:val="00C11937"/>
    <w:rsid w:val="00C12C61"/>
    <w:rsid w:val="00C2726B"/>
    <w:rsid w:val="00C44283"/>
    <w:rsid w:val="00C61E86"/>
    <w:rsid w:val="00C776FC"/>
    <w:rsid w:val="00C87C83"/>
    <w:rsid w:val="00C93C63"/>
    <w:rsid w:val="00C95E14"/>
    <w:rsid w:val="00CA1BD3"/>
    <w:rsid w:val="00CB1DED"/>
    <w:rsid w:val="00CB4637"/>
    <w:rsid w:val="00CC06CB"/>
    <w:rsid w:val="00CC269C"/>
    <w:rsid w:val="00CD5694"/>
    <w:rsid w:val="00D12067"/>
    <w:rsid w:val="00D37AD8"/>
    <w:rsid w:val="00D42780"/>
    <w:rsid w:val="00D47122"/>
    <w:rsid w:val="00D6033F"/>
    <w:rsid w:val="00D61D36"/>
    <w:rsid w:val="00D67BAE"/>
    <w:rsid w:val="00D83C73"/>
    <w:rsid w:val="00D97332"/>
    <w:rsid w:val="00DA47C3"/>
    <w:rsid w:val="00DC16B2"/>
    <w:rsid w:val="00DD40E9"/>
    <w:rsid w:val="00DD611C"/>
    <w:rsid w:val="00E0645A"/>
    <w:rsid w:val="00E1010F"/>
    <w:rsid w:val="00E30749"/>
    <w:rsid w:val="00E3604E"/>
    <w:rsid w:val="00E4001A"/>
    <w:rsid w:val="00E4383A"/>
    <w:rsid w:val="00E45A80"/>
    <w:rsid w:val="00E87A18"/>
    <w:rsid w:val="00E92565"/>
    <w:rsid w:val="00EA2B4C"/>
    <w:rsid w:val="00EC1936"/>
    <w:rsid w:val="00EE2B2D"/>
    <w:rsid w:val="00F0537B"/>
    <w:rsid w:val="00F1309B"/>
    <w:rsid w:val="00F15820"/>
    <w:rsid w:val="00F27696"/>
    <w:rsid w:val="00F27ADA"/>
    <w:rsid w:val="00F33C78"/>
    <w:rsid w:val="00F540F5"/>
    <w:rsid w:val="00F84110"/>
    <w:rsid w:val="00F872CB"/>
    <w:rsid w:val="00FA022A"/>
    <w:rsid w:val="00FB6D62"/>
    <w:rsid w:val="00FC0999"/>
    <w:rsid w:val="00FC2AB9"/>
    <w:rsid w:val="00FD3D7C"/>
    <w:rsid w:val="00FD74FD"/>
    <w:rsid w:val="00FF2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10213B-BB0E-4E57-B69F-59A485CC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F9E"/>
    <w:pPr>
      <w:ind w:leftChars="200" w:left="480"/>
    </w:pPr>
  </w:style>
  <w:style w:type="paragraph" w:styleId="a4">
    <w:name w:val="header"/>
    <w:basedOn w:val="a"/>
    <w:link w:val="a5"/>
    <w:uiPriority w:val="99"/>
    <w:unhideWhenUsed/>
    <w:rsid w:val="00933DB1"/>
    <w:pPr>
      <w:tabs>
        <w:tab w:val="center" w:pos="4153"/>
        <w:tab w:val="right" w:pos="8306"/>
      </w:tabs>
      <w:snapToGrid w:val="0"/>
    </w:pPr>
    <w:rPr>
      <w:sz w:val="20"/>
      <w:szCs w:val="20"/>
    </w:rPr>
  </w:style>
  <w:style w:type="character" w:customStyle="1" w:styleId="a5">
    <w:name w:val="頁首 字元"/>
    <w:basedOn w:val="a0"/>
    <w:link w:val="a4"/>
    <w:uiPriority w:val="99"/>
    <w:rsid w:val="00933DB1"/>
    <w:rPr>
      <w:sz w:val="20"/>
      <w:szCs w:val="20"/>
    </w:rPr>
  </w:style>
  <w:style w:type="paragraph" w:styleId="a6">
    <w:name w:val="footer"/>
    <w:basedOn w:val="a"/>
    <w:link w:val="a7"/>
    <w:uiPriority w:val="99"/>
    <w:unhideWhenUsed/>
    <w:rsid w:val="00933DB1"/>
    <w:pPr>
      <w:tabs>
        <w:tab w:val="center" w:pos="4153"/>
        <w:tab w:val="right" w:pos="8306"/>
      </w:tabs>
      <w:snapToGrid w:val="0"/>
    </w:pPr>
    <w:rPr>
      <w:sz w:val="20"/>
      <w:szCs w:val="20"/>
    </w:rPr>
  </w:style>
  <w:style w:type="character" w:customStyle="1" w:styleId="a7">
    <w:name w:val="頁尾 字元"/>
    <w:basedOn w:val="a0"/>
    <w:link w:val="a6"/>
    <w:uiPriority w:val="99"/>
    <w:rsid w:val="00933DB1"/>
    <w:rPr>
      <w:sz w:val="20"/>
      <w:szCs w:val="20"/>
    </w:rPr>
  </w:style>
  <w:style w:type="paragraph" w:styleId="a8">
    <w:name w:val="Balloon Text"/>
    <w:basedOn w:val="a"/>
    <w:link w:val="a9"/>
    <w:uiPriority w:val="99"/>
    <w:semiHidden/>
    <w:unhideWhenUsed/>
    <w:rsid w:val="005815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815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63EF5-5054-42AD-8712-E3DF2371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王文泉</dc:creator>
  <cp:lastModifiedBy>ASUS</cp:lastModifiedBy>
  <cp:revision>8</cp:revision>
  <cp:lastPrinted>2017-10-31T01:40:00Z</cp:lastPrinted>
  <dcterms:created xsi:type="dcterms:W3CDTF">2017-10-31T01:40:00Z</dcterms:created>
  <dcterms:modified xsi:type="dcterms:W3CDTF">2018-02-07T05:54:00Z</dcterms:modified>
</cp:coreProperties>
</file>