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703" w:rsidRPr="00E87FEF" w:rsidRDefault="00197703" w:rsidP="00511919">
      <w:pPr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E87FEF">
        <w:rPr>
          <w:rFonts w:ascii="標楷體" w:eastAsia="標楷體" w:hAnsi="標楷體" w:hint="eastAsia"/>
          <w:b/>
          <w:color w:val="000000"/>
          <w:sz w:val="36"/>
          <w:szCs w:val="36"/>
        </w:rPr>
        <w:t>康寧學校財團法人康寧大學</w:t>
      </w:r>
    </w:p>
    <w:p w:rsidR="00197703" w:rsidRPr="00E87FEF" w:rsidRDefault="00197703" w:rsidP="00511919">
      <w:pPr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E87FEF">
        <w:rPr>
          <w:rFonts w:ascii="標楷體" w:eastAsia="標楷體" w:hAnsi="標楷體" w:hint="eastAsia"/>
          <w:b/>
          <w:color w:val="000000"/>
          <w:sz w:val="36"/>
          <w:szCs w:val="36"/>
        </w:rPr>
        <w:t>校內獎助學金實施辦法</w:t>
      </w:r>
      <w:bookmarkStart w:id="0" w:name="_GoBack"/>
      <w:bookmarkEnd w:id="0"/>
    </w:p>
    <w:p w:rsidR="00197703" w:rsidRDefault="00197703" w:rsidP="00242EA1">
      <w:pPr>
        <w:jc w:val="right"/>
        <w:rPr>
          <w:rFonts w:ascii="標楷體" w:eastAsia="標楷體" w:hAnsi="標楷體"/>
          <w:sz w:val="20"/>
          <w:szCs w:val="20"/>
        </w:rPr>
      </w:pPr>
      <w:r w:rsidRPr="00E87FEF">
        <w:rPr>
          <w:rFonts w:ascii="標楷體" w:eastAsia="標楷體" w:hAnsi="標楷體"/>
          <w:color w:val="000000"/>
          <w:sz w:val="20"/>
          <w:szCs w:val="20"/>
        </w:rPr>
        <w:t xml:space="preserve">                                           </w:t>
      </w:r>
      <w:r w:rsidRPr="004B20A1">
        <w:rPr>
          <w:rFonts w:ascii="標楷體" w:eastAsia="標楷體" w:hAnsi="標楷體" w:hint="eastAsia"/>
          <w:sz w:val="20"/>
          <w:szCs w:val="20"/>
        </w:rPr>
        <w:t>民國</w:t>
      </w:r>
      <w:r w:rsidRPr="004B20A1">
        <w:rPr>
          <w:rFonts w:ascii="標楷體" w:eastAsia="標楷體" w:hAnsi="標楷體"/>
          <w:sz w:val="20"/>
          <w:szCs w:val="20"/>
        </w:rPr>
        <w:t>104</w:t>
      </w:r>
      <w:r w:rsidRPr="004B20A1">
        <w:rPr>
          <w:rFonts w:ascii="標楷體" w:eastAsia="標楷體" w:hAnsi="標楷體" w:hint="eastAsia"/>
          <w:sz w:val="20"/>
          <w:szCs w:val="20"/>
        </w:rPr>
        <w:t>年</w:t>
      </w:r>
      <w:r w:rsidRPr="004B20A1">
        <w:rPr>
          <w:rFonts w:ascii="標楷體" w:eastAsia="標楷體" w:hAnsi="標楷體"/>
          <w:sz w:val="20"/>
          <w:szCs w:val="20"/>
        </w:rPr>
        <w:t>9</w:t>
      </w:r>
      <w:r w:rsidRPr="004B20A1">
        <w:rPr>
          <w:rFonts w:ascii="標楷體" w:eastAsia="標楷體" w:hAnsi="標楷體" w:hint="eastAsia"/>
          <w:sz w:val="20"/>
          <w:szCs w:val="20"/>
        </w:rPr>
        <w:t>月</w:t>
      </w:r>
      <w:r w:rsidRPr="004B20A1">
        <w:rPr>
          <w:rFonts w:ascii="標楷體" w:eastAsia="標楷體" w:hAnsi="標楷體"/>
          <w:sz w:val="20"/>
          <w:szCs w:val="20"/>
        </w:rPr>
        <w:t>14</w:t>
      </w:r>
      <w:r w:rsidRPr="004B20A1">
        <w:rPr>
          <w:rFonts w:ascii="標楷體" w:eastAsia="標楷體" w:hAnsi="標楷體" w:hint="eastAsia"/>
          <w:sz w:val="20"/>
          <w:szCs w:val="20"/>
        </w:rPr>
        <w:t>日行政會議訂定</w:t>
      </w:r>
    </w:p>
    <w:p w:rsidR="00197703" w:rsidRPr="004B20A1" w:rsidRDefault="00197703" w:rsidP="00242EA1">
      <w:pPr>
        <w:jc w:val="right"/>
        <w:rPr>
          <w:rFonts w:ascii="標楷體" w:eastAsia="標楷體" w:hAnsi="標楷體"/>
          <w:sz w:val="20"/>
          <w:szCs w:val="20"/>
        </w:rPr>
      </w:pPr>
      <w:smartTag w:uri="urn:schemas-microsoft-com:office:smarttags" w:element="chsdate">
        <w:smartTagPr>
          <w:attr w:name="Year" w:val="2015"/>
          <w:attr w:name="Month" w:val="9"/>
          <w:attr w:name="Day" w:val="22"/>
          <w:attr w:name="IsLunarDate" w:val="False"/>
          <w:attr w:name="IsROCDate" w:val="True"/>
        </w:smartTagPr>
        <w:r w:rsidRPr="004B20A1">
          <w:rPr>
            <w:rFonts w:ascii="標楷體" w:eastAsia="標楷體" w:hAnsi="標楷體" w:hint="eastAsia"/>
            <w:sz w:val="20"/>
            <w:szCs w:val="20"/>
          </w:rPr>
          <w:t>民國</w:t>
        </w:r>
        <w:r w:rsidRPr="004B20A1">
          <w:rPr>
            <w:rFonts w:ascii="標楷體" w:eastAsia="標楷體" w:hAnsi="標楷體"/>
            <w:sz w:val="20"/>
            <w:szCs w:val="20"/>
          </w:rPr>
          <w:t>104</w:t>
        </w:r>
        <w:r w:rsidRPr="004B20A1">
          <w:rPr>
            <w:rFonts w:ascii="標楷體" w:eastAsia="標楷體" w:hAnsi="標楷體" w:hint="eastAsia"/>
            <w:sz w:val="20"/>
            <w:szCs w:val="20"/>
          </w:rPr>
          <w:t>年</w:t>
        </w:r>
        <w:r w:rsidRPr="004B20A1">
          <w:rPr>
            <w:rFonts w:ascii="標楷體" w:eastAsia="標楷體" w:hAnsi="標楷體"/>
            <w:sz w:val="20"/>
            <w:szCs w:val="20"/>
          </w:rPr>
          <w:t>9</w:t>
        </w:r>
        <w:r w:rsidRPr="004B20A1">
          <w:rPr>
            <w:rFonts w:ascii="標楷體" w:eastAsia="標楷體" w:hAnsi="標楷體" w:hint="eastAsia"/>
            <w:sz w:val="20"/>
            <w:szCs w:val="20"/>
          </w:rPr>
          <w:t>月</w:t>
        </w:r>
        <w:r>
          <w:rPr>
            <w:rFonts w:ascii="標楷體" w:eastAsia="標楷體" w:hAnsi="標楷體"/>
            <w:sz w:val="20"/>
            <w:szCs w:val="20"/>
          </w:rPr>
          <w:t>22</w:t>
        </w:r>
        <w:r w:rsidRPr="004B20A1">
          <w:rPr>
            <w:rFonts w:ascii="標楷體" w:eastAsia="標楷體" w:hAnsi="標楷體" w:hint="eastAsia"/>
            <w:sz w:val="20"/>
            <w:szCs w:val="20"/>
          </w:rPr>
          <w:t>日</w:t>
        </w:r>
      </w:smartTag>
      <w:r>
        <w:rPr>
          <w:rFonts w:ascii="標楷體" w:eastAsia="標楷體" w:hAnsi="標楷體" w:hint="eastAsia"/>
          <w:sz w:val="20"/>
          <w:szCs w:val="20"/>
        </w:rPr>
        <w:t>校務</w:t>
      </w:r>
      <w:r w:rsidRPr="004B20A1">
        <w:rPr>
          <w:rFonts w:ascii="標楷體" w:eastAsia="標楷體" w:hAnsi="標楷體" w:hint="eastAsia"/>
          <w:sz w:val="20"/>
          <w:szCs w:val="20"/>
        </w:rPr>
        <w:t>會議訂定</w:t>
      </w:r>
    </w:p>
    <w:p w:rsidR="00197703" w:rsidRPr="00E87FEF" w:rsidRDefault="00197703" w:rsidP="00A841B3">
      <w:pPr>
        <w:numPr>
          <w:ilvl w:val="0"/>
          <w:numId w:val="19"/>
        </w:numPr>
        <w:jc w:val="both"/>
        <w:rPr>
          <w:rFonts w:ascii="標楷體" w:eastAsia="標楷體" w:hAnsi="標楷體"/>
          <w:color w:val="000000"/>
          <w:szCs w:val="24"/>
        </w:rPr>
      </w:pPr>
      <w:r w:rsidRPr="00E87FEF">
        <w:rPr>
          <w:rFonts w:ascii="標楷體" w:eastAsia="標楷體" w:hAnsi="標楷體" w:hint="eastAsia"/>
          <w:color w:val="000000"/>
          <w:szCs w:val="24"/>
        </w:rPr>
        <w:t>為鼓勵康寧學校財團法人康寧大學</w:t>
      </w:r>
      <w:r w:rsidRPr="00E87FEF">
        <w:rPr>
          <w:rFonts w:ascii="標楷體" w:eastAsia="標楷體" w:hAnsi="標楷體"/>
          <w:color w:val="000000"/>
          <w:szCs w:val="24"/>
        </w:rPr>
        <w:t>(</w:t>
      </w:r>
      <w:r w:rsidRPr="00E87FEF">
        <w:rPr>
          <w:rFonts w:ascii="標楷體" w:eastAsia="標楷體" w:hAnsi="標楷體" w:hint="eastAsia"/>
          <w:color w:val="000000"/>
          <w:szCs w:val="24"/>
        </w:rPr>
        <w:t>以下簡稱本校</w:t>
      </w:r>
      <w:r w:rsidRPr="00E87FEF">
        <w:rPr>
          <w:rFonts w:ascii="標楷體" w:eastAsia="標楷體" w:hAnsi="標楷體"/>
          <w:color w:val="000000"/>
          <w:szCs w:val="24"/>
        </w:rPr>
        <w:t xml:space="preserve">) </w:t>
      </w:r>
      <w:r w:rsidRPr="00E87FEF">
        <w:rPr>
          <w:rFonts w:ascii="標楷體" w:eastAsia="標楷體" w:hAnsi="標楷體" w:hint="eastAsia"/>
          <w:color w:val="000000"/>
          <w:szCs w:val="24"/>
        </w:rPr>
        <w:t>學生品行優良、熱心服務、清寒勤學及表現優異，並確保校內各項獎助學金審核符合公平、公正、公開及合理原則，確實發揮獎助學金之功效，特訂定「康寧學校財團法人康寧大學校內獎助學金實施辦法」</w:t>
      </w:r>
      <w:r w:rsidRPr="00E87FEF">
        <w:rPr>
          <w:rFonts w:ascii="標楷體" w:eastAsia="標楷體" w:hAnsi="標楷體"/>
          <w:color w:val="000000"/>
          <w:szCs w:val="24"/>
        </w:rPr>
        <w:t>(</w:t>
      </w:r>
      <w:r w:rsidRPr="00E87FEF">
        <w:rPr>
          <w:rFonts w:ascii="標楷體" w:eastAsia="標楷體" w:hAnsi="標楷體" w:hint="eastAsia"/>
          <w:color w:val="000000"/>
          <w:szCs w:val="24"/>
        </w:rPr>
        <w:t>以下簡稱本辦法</w:t>
      </w:r>
      <w:r w:rsidRPr="00E87FEF">
        <w:rPr>
          <w:rFonts w:ascii="標楷體" w:eastAsia="標楷體" w:hAnsi="標楷體"/>
          <w:color w:val="000000"/>
          <w:szCs w:val="24"/>
        </w:rPr>
        <w:t>)</w:t>
      </w:r>
      <w:r w:rsidRPr="00E87FEF">
        <w:rPr>
          <w:rFonts w:ascii="標楷體" w:eastAsia="標楷體" w:hAnsi="標楷體" w:hint="eastAsia"/>
          <w:color w:val="000000"/>
          <w:szCs w:val="24"/>
        </w:rPr>
        <w:t>。</w:t>
      </w:r>
    </w:p>
    <w:p w:rsidR="00197703" w:rsidRPr="00E87FEF" w:rsidRDefault="00197703" w:rsidP="00A841B3">
      <w:pPr>
        <w:pStyle w:val="a9"/>
        <w:numPr>
          <w:ilvl w:val="0"/>
          <w:numId w:val="19"/>
        </w:numPr>
        <w:ind w:leftChars="0"/>
        <w:jc w:val="both"/>
        <w:rPr>
          <w:rFonts w:ascii="標楷體" w:eastAsia="標楷體" w:hAnsi="標楷體"/>
          <w:color w:val="000000"/>
          <w:szCs w:val="24"/>
        </w:rPr>
      </w:pPr>
      <w:r w:rsidRPr="00E87FEF">
        <w:rPr>
          <w:rFonts w:ascii="標楷體" w:eastAsia="標楷體" w:hAnsi="標楷體" w:hint="eastAsia"/>
          <w:color w:val="000000"/>
          <w:szCs w:val="24"/>
        </w:rPr>
        <w:t>本校各項獎助學金均依申請辦法公告→申請→評核→頒發之程序辦理。</w:t>
      </w:r>
    </w:p>
    <w:p w:rsidR="00197703" w:rsidRPr="00E87FEF" w:rsidRDefault="00197703" w:rsidP="00A841B3">
      <w:pPr>
        <w:pStyle w:val="a9"/>
        <w:numPr>
          <w:ilvl w:val="0"/>
          <w:numId w:val="19"/>
        </w:numPr>
        <w:ind w:leftChars="0"/>
        <w:jc w:val="both"/>
        <w:rPr>
          <w:rFonts w:ascii="標楷體" w:eastAsia="標楷體" w:hAnsi="標楷體"/>
          <w:color w:val="000000"/>
          <w:szCs w:val="24"/>
        </w:rPr>
      </w:pPr>
      <w:r w:rsidRPr="00E87FEF">
        <w:rPr>
          <w:rFonts w:ascii="標楷體" w:eastAsia="標楷體" w:hAnsi="標楷體" w:hint="eastAsia"/>
          <w:color w:val="000000"/>
          <w:szCs w:val="24"/>
        </w:rPr>
        <w:t>凡本校具有正式學籍之學生，均得依各獎項規定於期限內提出申請。</w:t>
      </w:r>
    </w:p>
    <w:p w:rsidR="00197703" w:rsidRPr="00E87FEF" w:rsidRDefault="00197703" w:rsidP="00A841B3">
      <w:pPr>
        <w:pStyle w:val="a9"/>
        <w:numPr>
          <w:ilvl w:val="0"/>
          <w:numId w:val="19"/>
        </w:numPr>
        <w:ind w:leftChars="0"/>
        <w:jc w:val="both"/>
        <w:rPr>
          <w:rFonts w:ascii="標楷體" w:eastAsia="標楷體" w:hAnsi="標楷體"/>
          <w:color w:val="000000"/>
          <w:szCs w:val="24"/>
        </w:rPr>
      </w:pPr>
      <w:r w:rsidRPr="00E87FEF">
        <w:rPr>
          <w:rFonts w:ascii="標楷體" w:eastAsia="標楷體" w:hAnsi="標楷體" w:hint="eastAsia"/>
          <w:color w:val="000000"/>
        </w:rPr>
        <w:t>學生申請各項獎助學金時，應向就讀校區、學制、學系科、研究所等獎助學金業務承辦單位提出申請。</w:t>
      </w:r>
    </w:p>
    <w:p w:rsidR="00197703" w:rsidRPr="00E87FEF" w:rsidRDefault="00197703" w:rsidP="00A841B3">
      <w:pPr>
        <w:pStyle w:val="a9"/>
        <w:numPr>
          <w:ilvl w:val="0"/>
          <w:numId w:val="19"/>
        </w:numPr>
        <w:ind w:leftChars="0"/>
        <w:jc w:val="both"/>
        <w:rPr>
          <w:rFonts w:ascii="標楷體" w:eastAsia="標楷體" w:hAnsi="標楷體"/>
          <w:color w:val="000000"/>
          <w:szCs w:val="24"/>
        </w:rPr>
      </w:pPr>
      <w:r w:rsidRPr="00E87FEF">
        <w:rPr>
          <w:rFonts w:ascii="標楷體" w:eastAsia="標楷體" w:hAnsi="標楷體" w:hint="eastAsia"/>
          <w:color w:val="000000"/>
          <w:szCs w:val="24"/>
        </w:rPr>
        <w:t>本校延修生不得申請本校各項獎助學金。</w:t>
      </w:r>
    </w:p>
    <w:p w:rsidR="00197703" w:rsidRPr="00E87FEF" w:rsidRDefault="00197703" w:rsidP="00A841B3">
      <w:pPr>
        <w:pStyle w:val="a9"/>
        <w:numPr>
          <w:ilvl w:val="0"/>
          <w:numId w:val="19"/>
        </w:numPr>
        <w:ind w:leftChars="0"/>
        <w:jc w:val="both"/>
        <w:rPr>
          <w:rFonts w:ascii="標楷體" w:eastAsia="標楷體" w:hAnsi="標楷體"/>
          <w:color w:val="000000"/>
          <w:szCs w:val="24"/>
        </w:rPr>
      </w:pPr>
      <w:r w:rsidRPr="00E87FEF">
        <w:rPr>
          <w:rFonts w:ascii="標楷體" w:eastAsia="標楷體" w:hAnsi="標楷體" w:hint="eastAsia"/>
          <w:color w:val="000000"/>
          <w:szCs w:val="24"/>
        </w:rPr>
        <w:t>復學生、由他校轉入之轉學生於入學第一學期不得申請本校各項獎助學金。</w:t>
      </w:r>
    </w:p>
    <w:p w:rsidR="00197703" w:rsidRPr="00E87FEF" w:rsidRDefault="00197703" w:rsidP="00A841B3">
      <w:pPr>
        <w:pStyle w:val="a9"/>
        <w:numPr>
          <w:ilvl w:val="0"/>
          <w:numId w:val="19"/>
        </w:numPr>
        <w:ind w:leftChars="0"/>
        <w:jc w:val="both"/>
        <w:rPr>
          <w:rFonts w:ascii="標楷體" w:eastAsia="標楷體" w:hAnsi="標楷體"/>
          <w:color w:val="000000"/>
          <w:szCs w:val="24"/>
        </w:rPr>
      </w:pPr>
      <w:r w:rsidRPr="00E87FEF">
        <w:rPr>
          <w:rFonts w:ascii="標楷體" w:eastAsia="標楷體" w:hAnsi="標楷體" w:hint="eastAsia"/>
          <w:color w:val="000000"/>
          <w:szCs w:val="24"/>
        </w:rPr>
        <w:t>獎助學金獲獎名單公告後經核准休學者，取消其領取獎助學金之資格。</w:t>
      </w:r>
    </w:p>
    <w:p w:rsidR="00197703" w:rsidRPr="00E87FEF" w:rsidRDefault="00197703" w:rsidP="00A841B3">
      <w:pPr>
        <w:pStyle w:val="a9"/>
        <w:numPr>
          <w:ilvl w:val="0"/>
          <w:numId w:val="19"/>
        </w:numPr>
        <w:ind w:leftChars="0"/>
        <w:jc w:val="both"/>
        <w:rPr>
          <w:rFonts w:ascii="標楷體" w:eastAsia="標楷體" w:hAnsi="標楷體"/>
          <w:color w:val="000000"/>
          <w:szCs w:val="24"/>
        </w:rPr>
      </w:pPr>
      <w:r w:rsidRPr="00E87FEF">
        <w:rPr>
          <w:rFonts w:ascii="標楷體" w:eastAsia="標楷體" w:hAnsi="標楷體" w:hint="eastAsia"/>
          <w:color w:val="000000"/>
          <w:szCs w:val="24"/>
        </w:rPr>
        <w:t>本校校內各項獎助學金應依本辦法另訂各獎項施行細則，以為依循。</w:t>
      </w:r>
    </w:p>
    <w:p w:rsidR="00197703" w:rsidRPr="00E87FEF" w:rsidRDefault="00197703" w:rsidP="00A841B3">
      <w:pPr>
        <w:pStyle w:val="a9"/>
        <w:numPr>
          <w:ilvl w:val="0"/>
          <w:numId w:val="19"/>
        </w:numPr>
        <w:ind w:leftChars="0"/>
        <w:jc w:val="both"/>
        <w:rPr>
          <w:rFonts w:ascii="標楷體" w:eastAsia="標楷體" w:hAnsi="標楷體"/>
          <w:color w:val="000000"/>
          <w:szCs w:val="24"/>
        </w:rPr>
      </w:pPr>
      <w:r w:rsidRPr="00E87FEF">
        <w:rPr>
          <w:rFonts w:ascii="標楷體" w:eastAsia="標楷體" w:hAnsi="標楷體" w:hint="eastAsia"/>
          <w:color w:val="000000"/>
          <w:szCs w:val="24"/>
        </w:rPr>
        <w:t>本辦法經獎助學金經費審核委員會議及學生事務會議通過，校長核定後公</w:t>
      </w:r>
      <w:r>
        <w:rPr>
          <w:rFonts w:ascii="標楷體" w:eastAsia="標楷體" w:hAnsi="標楷體" w:hint="eastAsia"/>
          <w:color w:val="000000"/>
          <w:szCs w:val="24"/>
        </w:rPr>
        <w:t>布</w:t>
      </w:r>
      <w:r w:rsidRPr="00E87FEF">
        <w:rPr>
          <w:rFonts w:ascii="標楷體" w:eastAsia="標楷體" w:hAnsi="標楷體" w:hint="eastAsia"/>
          <w:color w:val="000000"/>
          <w:szCs w:val="24"/>
        </w:rPr>
        <w:t>實施，修正時亦同。</w:t>
      </w:r>
    </w:p>
    <w:p w:rsidR="00197703" w:rsidRPr="00E87FEF" w:rsidRDefault="00197703" w:rsidP="00511919">
      <w:pPr>
        <w:rPr>
          <w:rFonts w:ascii="標楷體" w:eastAsia="標楷體" w:hAnsi="標楷體"/>
          <w:color w:val="000000"/>
        </w:rPr>
      </w:pPr>
    </w:p>
    <w:sectPr w:rsidR="00197703" w:rsidRPr="00E87FEF" w:rsidSect="0037389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FE5" w:rsidRDefault="00462FE5" w:rsidP="00116C34">
      <w:r>
        <w:separator/>
      </w:r>
    </w:p>
  </w:endnote>
  <w:endnote w:type="continuationSeparator" w:id="0">
    <w:p w:rsidR="00462FE5" w:rsidRDefault="00462FE5" w:rsidP="00116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FE5" w:rsidRDefault="00462FE5" w:rsidP="00116C34">
      <w:r>
        <w:separator/>
      </w:r>
    </w:p>
  </w:footnote>
  <w:footnote w:type="continuationSeparator" w:id="0">
    <w:p w:rsidR="00462FE5" w:rsidRDefault="00462FE5" w:rsidP="00116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7F24"/>
    <w:multiLevelType w:val="hybridMultilevel"/>
    <w:tmpl w:val="CB344206"/>
    <w:lvl w:ilvl="0" w:tplc="5AB65DCE">
      <w:start w:val="1"/>
      <w:numFmt w:val="taiwaneseCountingThousand"/>
      <w:lvlText w:val="%1.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0B9052C0"/>
    <w:multiLevelType w:val="multilevel"/>
    <w:tmpl w:val="816EC6F4"/>
    <w:lvl w:ilvl="0">
      <w:start w:val="1"/>
      <w:numFmt w:val="taiwaneseCountingThousand"/>
      <w:lvlText w:val="第%1條"/>
      <w:lvlJc w:val="left"/>
      <w:pPr>
        <w:ind w:left="948" w:hanging="948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0C5C5CFB"/>
    <w:multiLevelType w:val="multilevel"/>
    <w:tmpl w:val="7A9A0510"/>
    <w:lvl w:ilvl="0">
      <w:start w:val="1"/>
      <w:numFmt w:val="taiwaneseCountingThousand"/>
      <w:lvlText w:val="第%1條"/>
      <w:lvlJc w:val="left"/>
      <w:pPr>
        <w:ind w:left="948" w:hanging="948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0DF342A0"/>
    <w:multiLevelType w:val="hybridMultilevel"/>
    <w:tmpl w:val="B4442F20"/>
    <w:lvl w:ilvl="0" w:tplc="56A8FFD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20F5052C"/>
    <w:multiLevelType w:val="hybridMultilevel"/>
    <w:tmpl w:val="3A8A22D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283B08BB"/>
    <w:multiLevelType w:val="hybridMultilevel"/>
    <w:tmpl w:val="47087DFA"/>
    <w:lvl w:ilvl="0" w:tplc="5AB65DCE">
      <w:start w:val="1"/>
      <w:numFmt w:val="taiwaneseCountingThousand"/>
      <w:lvlText w:val="%1.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2FC427C8"/>
    <w:multiLevelType w:val="hybridMultilevel"/>
    <w:tmpl w:val="9E1E7C4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30915786"/>
    <w:multiLevelType w:val="hybridMultilevel"/>
    <w:tmpl w:val="EB72342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35A2482D"/>
    <w:multiLevelType w:val="hybridMultilevel"/>
    <w:tmpl w:val="06C86634"/>
    <w:lvl w:ilvl="0" w:tplc="4FDC0B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3D9547DD"/>
    <w:multiLevelType w:val="hybridMultilevel"/>
    <w:tmpl w:val="FE9ADE7E"/>
    <w:lvl w:ilvl="0" w:tplc="6C46229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286C0050">
      <w:start w:val="1"/>
      <w:numFmt w:val="decimal"/>
      <w:lvlText w:val="%2."/>
      <w:lvlJc w:val="left"/>
      <w:pPr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40A37B49"/>
    <w:multiLevelType w:val="multilevel"/>
    <w:tmpl w:val="816EC6F4"/>
    <w:lvl w:ilvl="0">
      <w:start w:val="1"/>
      <w:numFmt w:val="taiwaneseCountingThousand"/>
      <w:lvlText w:val="第%1條"/>
      <w:lvlJc w:val="left"/>
      <w:pPr>
        <w:ind w:left="948" w:hanging="948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>
    <w:nsid w:val="41D07965"/>
    <w:multiLevelType w:val="hybridMultilevel"/>
    <w:tmpl w:val="DF66CC98"/>
    <w:lvl w:ilvl="0" w:tplc="31BEC3F0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2">
    <w:nsid w:val="4F3603F9"/>
    <w:multiLevelType w:val="hybridMultilevel"/>
    <w:tmpl w:val="FE9ADE7E"/>
    <w:lvl w:ilvl="0" w:tplc="6C46229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286C0050">
      <w:start w:val="1"/>
      <w:numFmt w:val="decimal"/>
      <w:lvlText w:val="%2."/>
      <w:lvlJc w:val="left"/>
      <w:pPr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>
    <w:nsid w:val="55DA59BF"/>
    <w:multiLevelType w:val="hybridMultilevel"/>
    <w:tmpl w:val="88DA87B4"/>
    <w:lvl w:ilvl="0" w:tplc="4A3EA1D6">
      <w:start w:val="1"/>
      <w:numFmt w:val="decimal"/>
      <w:lvlText w:val="第%1條"/>
      <w:lvlJc w:val="left"/>
      <w:pPr>
        <w:tabs>
          <w:tab w:val="num" w:pos="0"/>
        </w:tabs>
        <w:ind w:left="948" w:hanging="948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>
    <w:nsid w:val="5FD40151"/>
    <w:multiLevelType w:val="hybridMultilevel"/>
    <w:tmpl w:val="4880C8E2"/>
    <w:lvl w:ilvl="0" w:tplc="4A3EA1D6">
      <w:start w:val="1"/>
      <w:numFmt w:val="decimal"/>
      <w:lvlText w:val="第%1條"/>
      <w:lvlJc w:val="left"/>
      <w:pPr>
        <w:tabs>
          <w:tab w:val="num" w:pos="0"/>
        </w:tabs>
        <w:ind w:left="948" w:hanging="948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>
    <w:nsid w:val="6361438D"/>
    <w:multiLevelType w:val="hybridMultilevel"/>
    <w:tmpl w:val="E9086C46"/>
    <w:lvl w:ilvl="0" w:tplc="3910A3D4">
      <w:start w:val="1"/>
      <w:numFmt w:val="taiwaneseCountingThousand"/>
      <w:lvlText w:val="第%1條"/>
      <w:lvlJc w:val="left"/>
      <w:pPr>
        <w:ind w:left="948" w:hanging="948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>
    <w:nsid w:val="638107DC"/>
    <w:multiLevelType w:val="multilevel"/>
    <w:tmpl w:val="766C8C6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7">
    <w:nsid w:val="715651A6"/>
    <w:multiLevelType w:val="hybridMultilevel"/>
    <w:tmpl w:val="FE9ADE7E"/>
    <w:lvl w:ilvl="0" w:tplc="6C46229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286C0050">
      <w:start w:val="1"/>
      <w:numFmt w:val="decimal"/>
      <w:lvlText w:val="%2."/>
      <w:lvlJc w:val="left"/>
      <w:pPr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>
    <w:nsid w:val="7495404B"/>
    <w:multiLevelType w:val="hybridMultilevel"/>
    <w:tmpl w:val="7B26E6C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>
    <w:nsid w:val="7E5437DA"/>
    <w:multiLevelType w:val="hybridMultilevel"/>
    <w:tmpl w:val="DF66CC98"/>
    <w:lvl w:ilvl="0" w:tplc="31BEC3F0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9"/>
  </w:num>
  <w:num w:numId="5">
    <w:abstractNumId w:val="12"/>
  </w:num>
  <w:num w:numId="6">
    <w:abstractNumId w:val="17"/>
  </w:num>
  <w:num w:numId="7">
    <w:abstractNumId w:val="11"/>
  </w:num>
  <w:num w:numId="8">
    <w:abstractNumId w:val="19"/>
  </w:num>
  <w:num w:numId="9">
    <w:abstractNumId w:val="3"/>
  </w:num>
  <w:num w:numId="10">
    <w:abstractNumId w:val="15"/>
  </w:num>
  <w:num w:numId="11">
    <w:abstractNumId w:val="4"/>
  </w:num>
  <w:num w:numId="12">
    <w:abstractNumId w:val="18"/>
  </w:num>
  <w:num w:numId="13">
    <w:abstractNumId w:val="7"/>
  </w:num>
  <w:num w:numId="14">
    <w:abstractNumId w:val="6"/>
  </w:num>
  <w:num w:numId="15">
    <w:abstractNumId w:val="2"/>
  </w:num>
  <w:num w:numId="16">
    <w:abstractNumId w:val="13"/>
  </w:num>
  <w:num w:numId="17">
    <w:abstractNumId w:val="10"/>
  </w:num>
  <w:num w:numId="18">
    <w:abstractNumId w:val="1"/>
  </w:num>
  <w:num w:numId="19">
    <w:abstractNumId w:val="14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5E5D"/>
    <w:rsid w:val="00063D3B"/>
    <w:rsid w:val="00082A4E"/>
    <w:rsid w:val="000A17EA"/>
    <w:rsid w:val="000F4CE3"/>
    <w:rsid w:val="00113ABD"/>
    <w:rsid w:val="00116C34"/>
    <w:rsid w:val="001431F2"/>
    <w:rsid w:val="0015335B"/>
    <w:rsid w:val="001718B3"/>
    <w:rsid w:val="00197703"/>
    <w:rsid w:val="001A70E3"/>
    <w:rsid w:val="001F303F"/>
    <w:rsid w:val="00242D40"/>
    <w:rsid w:val="00242EA1"/>
    <w:rsid w:val="00253487"/>
    <w:rsid w:val="00262592"/>
    <w:rsid w:val="00336E0E"/>
    <w:rsid w:val="00373891"/>
    <w:rsid w:val="003B3821"/>
    <w:rsid w:val="003B4182"/>
    <w:rsid w:val="00447D1C"/>
    <w:rsid w:val="00461850"/>
    <w:rsid w:val="00462FE5"/>
    <w:rsid w:val="00477F1D"/>
    <w:rsid w:val="004A080E"/>
    <w:rsid w:val="004B20A1"/>
    <w:rsid w:val="004E500C"/>
    <w:rsid w:val="0050588D"/>
    <w:rsid w:val="00511919"/>
    <w:rsid w:val="0052746E"/>
    <w:rsid w:val="00575528"/>
    <w:rsid w:val="005E043D"/>
    <w:rsid w:val="00667591"/>
    <w:rsid w:val="006A3182"/>
    <w:rsid w:val="00734EEA"/>
    <w:rsid w:val="007C682A"/>
    <w:rsid w:val="007D6F49"/>
    <w:rsid w:val="007F1027"/>
    <w:rsid w:val="008534BB"/>
    <w:rsid w:val="00863761"/>
    <w:rsid w:val="00885E2C"/>
    <w:rsid w:val="0090273D"/>
    <w:rsid w:val="00915FA4"/>
    <w:rsid w:val="00945CE6"/>
    <w:rsid w:val="00960425"/>
    <w:rsid w:val="009A2ED0"/>
    <w:rsid w:val="009A7486"/>
    <w:rsid w:val="009B1C84"/>
    <w:rsid w:val="009E5E5D"/>
    <w:rsid w:val="00A825CB"/>
    <w:rsid w:val="00A8389E"/>
    <w:rsid w:val="00A841B3"/>
    <w:rsid w:val="00A979B0"/>
    <w:rsid w:val="00AA23E7"/>
    <w:rsid w:val="00AF427D"/>
    <w:rsid w:val="00B3164F"/>
    <w:rsid w:val="00B855CF"/>
    <w:rsid w:val="00BA78B1"/>
    <w:rsid w:val="00C27DDF"/>
    <w:rsid w:val="00C3545C"/>
    <w:rsid w:val="00C41262"/>
    <w:rsid w:val="00C65DA2"/>
    <w:rsid w:val="00C66CEC"/>
    <w:rsid w:val="00C90AD6"/>
    <w:rsid w:val="00CA0621"/>
    <w:rsid w:val="00CD5210"/>
    <w:rsid w:val="00D13B0D"/>
    <w:rsid w:val="00D40306"/>
    <w:rsid w:val="00D529DA"/>
    <w:rsid w:val="00D54DD5"/>
    <w:rsid w:val="00D911E8"/>
    <w:rsid w:val="00DB2FB9"/>
    <w:rsid w:val="00DE0566"/>
    <w:rsid w:val="00DF4FC4"/>
    <w:rsid w:val="00E4373B"/>
    <w:rsid w:val="00E6121C"/>
    <w:rsid w:val="00E87FEF"/>
    <w:rsid w:val="00FC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DD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5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116C34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5">
    <w:name w:val="頁首 字元"/>
    <w:link w:val="a4"/>
    <w:uiPriority w:val="99"/>
    <w:locked/>
    <w:rsid w:val="00116C34"/>
    <w:rPr>
      <w:rFonts w:cs="Times New Roman"/>
      <w:sz w:val="20"/>
    </w:rPr>
  </w:style>
  <w:style w:type="paragraph" w:styleId="a6">
    <w:name w:val="footer"/>
    <w:basedOn w:val="a"/>
    <w:link w:val="a7"/>
    <w:uiPriority w:val="99"/>
    <w:rsid w:val="00116C34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7">
    <w:name w:val="頁尾 字元"/>
    <w:link w:val="a6"/>
    <w:uiPriority w:val="99"/>
    <w:locked/>
    <w:rsid w:val="00116C34"/>
    <w:rPr>
      <w:rFonts w:cs="Times New Roman"/>
      <w:sz w:val="20"/>
    </w:rPr>
  </w:style>
  <w:style w:type="paragraph" w:styleId="Web">
    <w:name w:val="Normal (Web)"/>
    <w:basedOn w:val="a"/>
    <w:uiPriority w:val="99"/>
    <w:rsid w:val="007C682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8">
    <w:name w:val="Strong"/>
    <w:uiPriority w:val="99"/>
    <w:qFormat/>
    <w:rsid w:val="007C682A"/>
    <w:rPr>
      <w:rFonts w:cs="Times New Roman"/>
      <w:b/>
    </w:rPr>
  </w:style>
  <w:style w:type="paragraph" w:styleId="a9">
    <w:name w:val="List Paragraph"/>
    <w:basedOn w:val="a"/>
    <w:uiPriority w:val="99"/>
    <w:qFormat/>
    <w:rsid w:val="0051191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康寧大學</dc:title>
  <dc:subject/>
  <dc:creator>譚仁傑</dc:creator>
  <cp:keywords/>
  <dc:description/>
  <cp:lastModifiedBy>劉怡伶</cp:lastModifiedBy>
  <cp:revision>16</cp:revision>
  <cp:lastPrinted>2014-09-22T08:41:00Z</cp:lastPrinted>
  <dcterms:created xsi:type="dcterms:W3CDTF">2014-11-11T17:03:00Z</dcterms:created>
  <dcterms:modified xsi:type="dcterms:W3CDTF">2015-09-23T01:36:00Z</dcterms:modified>
</cp:coreProperties>
</file>