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B6" w:rsidRDefault="00623F13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  <w:r>
        <w:rPr>
          <w:rFonts w:ascii="標楷體" w:eastAsia="標楷體" w:hAnsi="標楷體"/>
          <w:sz w:val="26"/>
          <w:szCs w:val="26"/>
        </w:rPr>
        <w:t xml:space="preserve">                                                              </w:t>
      </w:r>
      <w:r>
        <w:rPr>
          <w:rFonts w:ascii="標楷體" w:eastAsia="標楷體" w:hAnsi="標楷體"/>
          <w:sz w:val="26"/>
          <w:szCs w:val="26"/>
        </w:rPr>
        <w:t>登記案號</w:t>
      </w:r>
      <w:r>
        <w:rPr>
          <w:rFonts w:ascii="標楷體" w:eastAsia="標楷體" w:hAnsi="標楷體"/>
          <w:sz w:val="26"/>
          <w:szCs w:val="26"/>
        </w:rPr>
        <w:t>:</w:t>
      </w:r>
    </w:p>
    <w:tbl>
      <w:tblPr>
        <w:tblW w:w="108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540"/>
        <w:gridCol w:w="360"/>
        <w:gridCol w:w="720"/>
        <w:gridCol w:w="720"/>
        <w:gridCol w:w="180"/>
        <w:gridCol w:w="720"/>
        <w:gridCol w:w="720"/>
        <w:gridCol w:w="384"/>
        <w:gridCol w:w="516"/>
        <w:gridCol w:w="180"/>
        <w:gridCol w:w="507"/>
        <w:gridCol w:w="573"/>
        <w:gridCol w:w="540"/>
        <w:gridCol w:w="369"/>
        <w:gridCol w:w="171"/>
        <w:gridCol w:w="360"/>
        <w:gridCol w:w="746"/>
        <w:gridCol w:w="334"/>
        <w:gridCol w:w="900"/>
        <w:gridCol w:w="850"/>
        <w:gridCol w:w="40"/>
      </w:tblGrid>
      <w:tr w:rsidR="00D763B6">
        <w:tblPrEx>
          <w:tblCellMar>
            <w:top w:w="0" w:type="dxa"/>
            <w:bottom w:w="0" w:type="dxa"/>
          </w:tblCellMar>
        </w:tblPrEx>
        <w:tc>
          <w:tcPr>
            <w:tcW w:w="1085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康寧學校財團法人康寧大學校急難救助金申請表</w:t>
            </w:r>
          </w:p>
        </w:tc>
        <w:tc>
          <w:tcPr>
            <w:tcW w:w="39" w:type="dxa"/>
          </w:tcPr>
          <w:p w:rsidR="00D763B6" w:rsidRDefault="00D763B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科別</w:t>
            </w:r>
          </w:p>
          <w:p w:rsidR="00D763B6" w:rsidRDefault="00623F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年級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出生</w:t>
            </w:r>
          </w:p>
          <w:p w:rsidR="00D763B6" w:rsidRDefault="00623F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日期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2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" w:type="dxa"/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/>
                <w:sz w:val="26"/>
                <w:szCs w:val="26"/>
              </w:rPr>
              <w:t>男</w:t>
            </w:r>
          </w:p>
          <w:p w:rsidR="00D763B6" w:rsidRDefault="00623F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 xml:space="preserve">□ </w:t>
            </w:r>
            <w:r>
              <w:rPr>
                <w:rFonts w:ascii="標楷體" w:eastAsia="標楷體" w:hAnsi="標楷體"/>
                <w:sz w:val="26"/>
                <w:szCs w:val="26"/>
              </w:rPr>
              <w:t>女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住址</w:t>
            </w:r>
          </w:p>
        </w:tc>
        <w:tc>
          <w:tcPr>
            <w:tcW w:w="55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" w:type="dxa"/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103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公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(  )    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宅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(  )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手機</w:t>
            </w:r>
          </w:p>
        </w:tc>
        <w:tc>
          <w:tcPr>
            <w:tcW w:w="39" w:type="dxa"/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家庭概況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稱謂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教育程度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服務單位及職稱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每月收入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存歿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39" w:type="dxa"/>
          </w:tcPr>
          <w:p w:rsidR="00D763B6" w:rsidRDefault="00D763B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" w:type="dxa"/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" w:type="dxa"/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" w:type="dxa"/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" w:type="dxa"/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" w:type="dxa"/>
          </w:tcPr>
          <w:p w:rsidR="00D763B6" w:rsidRDefault="00D763B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rPr>
          <w:trHeight w:val="25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623F1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紓困事由</w:t>
            </w:r>
          </w:p>
        </w:tc>
        <w:tc>
          <w:tcPr>
            <w:tcW w:w="5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附</w:t>
            </w:r>
          </w:p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763B6" w:rsidRDefault="00623F13">
            <w:pPr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4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一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. □ </w:t>
            </w:r>
            <w:r>
              <w:rPr>
                <w:rFonts w:ascii="標楷體" w:eastAsia="標楷體" w:hAnsi="標楷體"/>
                <w:sz w:val="26"/>
                <w:szCs w:val="26"/>
              </w:rPr>
              <w:t>成績單一份。</w:t>
            </w:r>
          </w:p>
          <w:p w:rsidR="00D763B6" w:rsidRDefault="00623F13">
            <w:pPr>
              <w:ind w:left="780" w:hanging="7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二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. □ </w:t>
            </w:r>
            <w:r>
              <w:rPr>
                <w:rFonts w:ascii="標楷體" w:eastAsia="標楷體" w:hAnsi="標楷體"/>
                <w:sz w:val="26"/>
                <w:szCs w:val="26"/>
              </w:rPr>
              <w:t>受災證明及照片或低收入戶證明一份。</w:t>
            </w:r>
          </w:p>
          <w:p w:rsidR="00D763B6" w:rsidRDefault="00623F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三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. □ </w:t>
            </w:r>
            <w:r>
              <w:rPr>
                <w:rFonts w:ascii="標楷體" w:eastAsia="標楷體" w:hAnsi="標楷體"/>
                <w:sz w:val="26"/>
                <w:szCs w:val="26"/>
              </w:rPr>
              <w:t>戶口名簿影本一份。</w:t>
            </w:r>
          </w:p>
          <w:p w:rsidR="00D763B6" w:rsidRDefault="00623F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四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. □ </w:t>
            </w:r>
            <w:r>
              <w:rPr>
                <w:rFonts w:ascii="標楷體" w:eastAsia="標楷體" w:hAnsi="標楷體"/>
                <w:sz w:val="26"/>
                <w:szCs w:val="26"/>
              </w:rPr>
              <w:t>學生正反面影本一份。</w:t>
            </w:r>
          </w:p>
          <w:p w:rsidR="00D763B6" w:rsidRDefault="00623F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五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. □ </w:t>
            </w:r>
            <w:r>
              <w:rPr>
                <w:rFonts w:ascii="標楷體" w:eastAsia="標楷體" w:hAnsi="標楷體"/>
                <w:sz w:val="26"/>
                <w:szCs w:val="26"/>
              </w:rPr>
              <w:t>家庭訪問調查結果表一份。六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. □ </w:t>
            </w:r>
            <w:r>
              <w:rPr>
                <w:rFonts w:ascii="標楷體" w:eastAsia="標楷體" w:hAnsi="標楷體"/>
                <w:sz w:val="26"/>
                <w:szCs w:val="26"/>
              </w:rPr>
              <w:t>全戸完稅證明一份。</w:t>
            </w:r>
          </w:p>
        </w:tc>
        <w:tc>
          <w:tcPr>
            <w:tcW w:w="39" w:type="dxa"/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導師意見</w:t>
            </w:r>
          </w:p>
        </w:tc>
        <w:tc>
          <w:tcPr>
            <w:tcW w:w="4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導師簽章</w:t>
            </w:r>
          </w:p>
        </w:tc>
        <w:tc>
          <w:tcPr>
            <w:tcW w:w="2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科主任</w:t>
            </w:r>
          </w:p>
        </w:tc>
        <w:tc>
          <w:tcPr>
            <w:tcW w:w="2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初</w:t>
            </w:r>
          </w:p>
          <w:p w:rsidR="00D763B6" w:rsidRDefault="00D763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D763B6" w:rsidRDefault="00623F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審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承辦人</w:t>
            </w:r>
          </w:p>
        </w:tc>
        <w:tc>
          <w:tcPr>
            <w:tcW w:w="3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組</w:t>
            </w:r>
          </w:p>
          <w:p w:rsidR="00D763B6" w:rsidRDefault="00D763B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D763B6" w:rsidRDefault="00623F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長</w:t>
            </w:r>
          </w:p>
        </w:tc>
        <w:tc>
          <w:tcPr>
            <w:tcW w:w="21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學務主任</w:t>
            </w:r>
          </w:p>
        </w:tc>
        <w:tc>
          <w:tcPr>
            <w:tcW w:w="28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會計室會簽</w:t>
            </w:r>
          </w:p>
        </w:tc>
        <w:tc>
          <w:tcPr>
            <w:tcW w:w="4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校長複核</w:t>
            </w:r>
          </w:p>
        </w:tc>
        <w:tc>
          <w:tcPr>
            <w:tcW w:w="55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" w:type="dxa"/>
          </w:tcPr>
          <w:p w:rsidR="00D763B6" w:rsidRDefault="00D763B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D763B6" w:rsidRDefault="00623F1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備註</w:t>
      </w:r>
      <w:r>
        <w:rPr>
          <w:rFonts w:ascii="標楷體" w:eastAsia="標楷體" w:hAnsi="標楷體"/>
        </w:rPr>
        <w:t>:(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紓困事由應檢附相關證明文件影本。</w:t>
      </w:r>
    </w:p>
    <w:p w:rsidR="00D763B6" w:rsidRDefault="00623F13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紓困助學金之核發以家庭為單位，如有姊姐妹同在本校就讀者，限由一人申請。</w:t>
      </w:r>
    </w:p>
    <w:p w:rsidR="00D763B6" w:rsidRDefault="00623F13">
      <w:pPr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康寧學校財團法人康寧大學</w:t>
      </w:r>
    </w:p>
    <w:p w:rsidR="00D763B6" w:rsidRDefault="00623F13">
      <w:pPr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/>
          <w:sz w:val="30"/>
          <w:szCs w:val="30"/>
        </w:rPr>
        <w:t>學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生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家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庭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訪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談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紀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錄</w:t>
      </w:r>
      <w:r>
        <w:rPr>
          <w:rFonts w:ascii="標楷體" w:eastAsia="標楷體" w:hAnsi="標楷體"/>
          <w:sz w:val="30"/>
          <w:szCs w:val="30"/>
        </w:rPr>
        <w:t xml:space="preserve"> </w:t>
      </w:r>
      <w:r>
        <w:rPr>
          <w:rFonts w:ascii="標楷體" w:eastAsia="標楷體" w:hAnsi="標楷體"/>
          <w:sz w:val="30"/>
          <w:szCs w:val="30"/>
        </w:rPr>
        <w:t>表</w:t>
      </w:r>
    </w:p>
    <w:tbl>
      <w:tblPr>
        <w:tblW w:w="10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700"/>
        <w:gridCol w:w="1620"/>
        <w:gridCol w:w="4240"/>
      </w:tblGrid>
      <w:tr w:rsidR="00D763B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導師姓名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班別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科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   </w:t>
            </w:r>
            <w:r>
              <w:rPr>
                <w:rFonts w:ascii="標楷體" w:eastAsia="標楷體" w:hAnsi="標楷體"/>
                <w:sz w:val="30"/>
                <w:szCs w:val="30"/>
              </w:rPr>
              <w:t>年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   </w:t>
            </w:r>
            <w:r>
              <w:rPr>
                <w:rFonts w:ascii="標楷體" w:eastAsia="標楷體" w:hAnsi="標楷體"/>
                <w:sz w:val="30"/>
                <w:szCs w:val="30"/>
              </w:rPr>
              <w:t>班</w:t>
            </w:r>
          </w:p>
        </w:tc>
      </w:tr>
      <w:tr w:rsidR="00D763B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學生姓名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訪談對象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訪談時間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訪談地點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lastRenderedPageBreak/>
              <w:t>訪談方式</w:t>
            </w:r>
          </w:p>
        </w:tc>
        <w:tc>
          <w:tcPr>
            <w:tcW w:w="8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 xml:space="preserve">□ </w:t>
            </w:r>
            <w:r>
              <w:rPr>
                <w:rFonts w:ascii="標楷體" w:eastAsia="標楷體" w:hAnsi="標楷體"/>
                <w:sz w:val="30"/>
                <w:szCs w:val="30"/>
              </w:rPr>
              <w:t>家庭訪查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    □ </w:t>
            </w:r>
            <w:r>
              <w:rPr>
                <w:rFonts w:ascii="標楷體" w:eastAsia="標楷體" w:hAnsi="標楷體"/>
                <w:sz w:val="30"/>
                <w:szCs w:val="30"/>
              </w:rPr>
              <w:t>學校面談</w:t>
            </w:r>
            <w:r>
              <w:rPr>
                <w:rFonts w:ascii="標楷體" w:eastAsia="標楷體" w:hAnsi="標楷體"/>
                <w:sz w:val="30"/>
                <w:szCs w:val="30"/>
              </w:rPr>
              <w:t xml:space="preserve">     □ </w:t>
            </w:r>
            <w:r>
              <w:rPr>
                <w:rFonts w:ascii="標楷體" w:eastAsia="標楷體" w:hAnsi="標楷體"/>
                <w:sz w:val="30"/>
                <w:szCs w:val="30"/>
              </w:rPr>
              <w:t>電話訪談</w:t>
            </w:r>
          </w:p>
        </w:tc>
      </w:tr>
      <w:tr w:rsidR="00D763B6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學生主要問題</w:t>
            </w:r>
          </w:p>
        </w:tc>
        <w:tc>
          <w:tcPr>
            <w:tcW w:w="8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訪談目的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訪談紀錄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D763B6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c>
          <w:tcPr>
            <w:tcW w:w="10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一</w:t>
            </w:r>
            <w:r>
              <w:rPr>
                <w:rFonts w:ascii="標楷體" w:eastAsia="標楷體" w:hAnsi="標楷體"/>
                <w:sz w:val="30"/>
                <w:szCs w:val="30"/>
              </w:rPr>
              <w:t>.</w:t>
            </w:r>
            <w:r>
              <w:rPr>
                <w:rFonts w:ascii="標楷體" w:eastAsia="標楷體" w:hAnsi="標楷體"/>
                <w:sz w:val="30"/>
                <w:szCs w:val="30"/>
              </w:rPr>
              <w:t>家庭結構圖：含家庭成員、性別、年齡、職業、學歷、婚姻、經濟狀況等</w:t>
            </w: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c>
          <w:tcPr>
            <w:tcW w:w="10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二</w:t>
            </w:r>
            <w:r>
              <w:rPr>
                <w:rFonts w:ascii="標楷體" w:eastAsia="標楷體" w:hAnsi="標楷體"/>
                <w:sz w:val="30"/>
                <w:szCs w:val="30"/>
              </w:rPr>
              <w:t>.</w:t>
            </w:r>
            <w:r>
              <w:rPr>
                <w:rFonts w:ascii="標楷體" w:eastAsia="標楷體" w:hAnsi="標楷體"/>
                <w:sz w:val="30"/>
                <w:szCs w:val="30"/>
              </w:rPr>
              <w:t>家庭成員之性格特質</w:t>
            </w: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rPr>
          <w:trHeight w:val="2860"/>
        </w:trPr>
        <w:tc>
          <w:tcPr>
            <w:tcW w:w="10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三</w:t>
            </w:r>
            <w:r>
              <w:rPr>
                <w:rFonts w:ascii="標楷體" w:eastAsia="標楷體" w:hAnsi="標楷體"/>
                <w:sz w:val="30"/>
                <w:szCs w:val="30"/>
              </w:rPr>
              <w:t>.</w:t>
            </w:r>
            <w:r>
              <w:rPr>
                <w:rFonts w:ascii="標楷體" w:eastAsia="標楷體" w:hAnsi="標楷體"/>
                <w:sz w:val="30"/>
                <w:szCs w:val="30"/>
              </w:rPr>
              <w:t>學生之成長過程</w:t>
            </w: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D763B6" w:rsidRDefault="00623F13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四</w:t>
            </w:r>
            <w:r>
              <w:rPr>
                <w:rFonts w:ascii="標楷體" w:eastAsia="標楷體" w:hAnsi="標楷體"/>
                <w:sz w:val="30"/>
                <w:szCs w:val="30"/>
              </w:rPr>
              <w:t>.</w:t>
            </w:r>
            <w:r>
              <w:rPr>
                <w:rFonts w:ascii="標楷體" w:eastAsia="標楷體" w:hAnsi="標楷體"/>
                <w:sz w:val="30"/>
                <w:szCs w:val="30"/>
              </w:rPr>
              <w:t>學生之優缺點</w:t>
            </w: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rPr>
          <w:trHeight w:val="2860"/>
        </w:trPr>
        <w:tc>
          <w:tcPr>
            <w:tcW w:w="10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五</w:t>
            </w:r>
            <w:r>
              <w:rPr>
                <w:rFonts w:ascii="標楷體" w:eastAsia="標楷體" w:hAnsi="標楷體"/>
                <w:sz w:val="30"/>
                <w:szCs w:val="30"/>
              </w:rPr>
              <w:t>.</w:t>
            </w:r>
            <w:r>
              <w:rPr>
                <w:rFonts w:ascii="標楷體" w:eastAsia="標楷體" w:hAnsi="標楷體"/>
                <w:sz w:val="30"/>
                <w:szCs w:val="30"/>
              </w:rPr>
              <w:t>學生有特殊身心問題</w:t>
            </w: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rPr>
          <w:trHeight w:val="2840"/>
        </w:trPr>
        <w:tc>
          <w:tcPr>
            <w:tcW w:w="10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六</w:t>
            </w:r>
            <w:r>
              <w:rPr>
                <w:rFonts w:ascii="標楷體" w:eastAsia="標楷體" w:hAnsi="標楷體"/>
                <w:sz w:val="30"/>
                <w:szCs w:val="30"/>
              </w:rPr>
              <w:t>.</w:t>
            </w:r>
            <w:r>
              <w:rPr>
                <w:rFonts w:ascii="標楷體" w:eastAsia="標楷體" w:hAnsi="標楷體"/>
                <w:sz w:val="30"/>
                <w:szCs w:val="30"/>
              </w:rPr>
              <w:t>家長對學生之期待</w:t>
            </w: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rPr>
          <w:trHeight w:val="3000"/>
        </w:trPr>
        <w:tc>
          <w:tcPr>
            <w:tcW w:w="10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lastRenderedPageBreak/>
              <w:t>七</w:t>
            </w:r>
            <w:r>
              <w:rPr>
                <w:rFonts w:ascii="標楷體" w:eastAsia="標楷體" w:hAnsi="標楷體"/>
                <w:sz w:val="30"/>
                <w:szCs w:val="30"/>
              </w:rPr>
              <w:t>.</w:t>
            </w:r>
            <w:r>
              <w:rPr>
                <w:rFonts w:ascii="標楷體" w:eastAsia="標楷體" w:hAnsi="標楷體"/>
                <w:sz w:val="30"/>
                <w:szCs w:val="30"/>
              </w:rPr>
              <w:t>家中有無特殊問題</w:t>
            </w: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D763B6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10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3B6" w:rsidRDefault="00623F13">
            <w:pPr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/>
                <w:sz w:val="30"/>
                <w:szCs w:val="30"/>
              </w:rPr>
              <w:t>八</w:t>
            </w:r>
            <w:r>
              <w:rPr>
                <w:rFonts w:ascii="標楷體" w:eastAsia="標楷體" w:hAnsi="標楷體"/>
                <w:sz w:val="30"/>
                <w:szCs w:val="30"/>
              </w:rPr>
              <w:t>.</w:t>
            </w:r>
            <w:r>
              <w:rPr>
                <w:rFonts w:ascii="標楷體" w:eastAsia="標楷體" w:hAnsi="標楷體"/>
                <w:sz w:val="30"/>
                <w:szCs w:val="30"/>
              </w:rPr>
              <w:t>導師輔導此學生之目標</w:t>
            </w: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  <w:p w:rsidR="00D763B6" w:rsidRDefault="00D763B6">
            <w:pPr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</w:tbl>
    <w:p w:rsidR="00D763B6" w:rsidRDefault="00D763B6">
      <w:pPr>
        <w:jc w:val="center"/>
        <w:rPr>
          <w:rFonts w:ascii="標楷體" w:eastAsia="標楷體" w:hAnsi="標楷體"/>
          <w:sz w:val="30"/>
          <w:szCs w:val="30"/>
        </w:rPr>
      </w:pPr>
    </w:p>
    <w:sectPr w:rsidR="00D763B6">
      <w:pgSz w:w="11906" w:h="16838"/>
      <w:pgMar w:top="567" w:right="567" w:bottom="567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13" w:rsidRDefault="00623F13">
      <w:r>
        <w:separator/>
      </w:r>
    </w:p>
  </w:endnote>
  <w:endnote w:type="continuationSeparator" w:id="0">
    <w:p w:rsidR="00623F13" w:rsidRDefault="0062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13" w:rsidRDefault="00623F13">
      <w:r>
        <w:rPr>
          <w:color w:val="000000"/>
        </w:rPr>
        <w:separator/>
      </w:r>
    </w:p>
  </w:footnote>
  <w:footnote w:type="continuationSeparator" w:id="0">
    <w:p w:rsidR="00623F13" w:rsidRDefault="00623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763B6"/>
    <w:rsid w:val="00623F13"/>
    <w:rsid w:val="00763C0C"/>
    <w:rsid w:val="00D7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E82DE6-10AD-400E-8750-FE790564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登記案號:</dc:title>
  <dc:creator>龍</dc:creator>
  <cp:lastModifiedBy>劉怡伶</cp:lastModifiedBy>
  <cp:revision>2</cp:revision>
  <cp:lastPrinted>2011-10-21T02:53:00Z</cp:lastPrinted>
  <dcterms:created xsi:type="dcterms:W3CDTF">2017-10-20T05:03:00Z</dcterms:created>
  <dcterms:modified xsi:type="dcterms:W3CDTF">2017-10-20T05:03:00Z</dcterms:modified>
</cp:coreProperties>
</file>